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35A5" w:rsidRDefault="00E135A5" w:rsidP="00F42DF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65151">
        <w:rPr>
          <w:rFonts w:ascii="Times New Roman" w:eastAsia="Calibri" w:hAnsi="Times New Roman" w:cs="Times New Roman"/>
          <w:b/>
          <w:sz w:val="28"/>
          <w:szCs w:val="28"/>
        </w:rPr>
        <w:t>Факторы риска инсульта</w:t>
      </w:r>
    </w:p>
    <w:p w:rsidR="00B65151" w:rsidRPr="00B65151" w:rsidRDefault="00B65151" w:rsidP="00F42DF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F42DFB" w:rsidRPr="00B65151" w:rsidRDefault="00F42DFB" w:rsidP="00F42DFB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B65151">
        <w:rPr>
          <w:rFonts w:ascii="Times New Roman" w:hAnsi="Times New Roman" w:cs="Times New Roman"/>
          <w:sz w:val="24"/>
          <w:szCs w:val="24"/>
        </w:rPr>
        <w:t xml:space="preserve">Инсульт редко развивается без видимой причины, большинство имеют предшествующие факторы риска. </w:t>
      </w:r>
    </w:p>
    <w:p w:rsidR="00F42DFB" w:rsidRPr="00B65151" w:rsidRDefault="00F42DFB" w:rsidP="00F42DFB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B65151">
        <w:rPr>
          <w:rFonts w:ascii="Times New Roman" w:hAnsi="Times New Roman" w:cs="Times New Roman"/>
          <w:sz w:val="24"/>
          <w:szCs w:val="24"/>
        </w:rPr>
        <w:t xml:space="preserve">Факторы риска инсульта - это различные признаки, состояния или заболевания, которые ассоциируются с повышенной частотой развития инсульта. </w:t>
      </w:r>
    </w:p>
    <w:p w:rsidR="00F42DFB" w:rsidRPr="00B65151" w:rsidRDefault="00F37179" w:rsidP="00F42DFB">
      <w:pPr>
        <w:spacing w:after="0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B65151">
        <w:rPr>
          <w:rFonts w:ascii="Times New Roman" w:hAnsi="Times New Roman" w:cs="Times New Roman"/>
          <w:b/>
        </w:rPr>
        <w:t>Основные ф</w:t>
      </w:r>
      <w:r w:rsidR="00F42DFB" w:rsidRPr="00B65151">
        <w:rPr>
          <w:rFonts w:ascii="Times New Roman" w:hAnsi="Times New Roman" w:cs="Times New Roman"/>
          <w:b/>
        </w:rPr>
        <w:t xml:space="preserve">акторы риска инсульта можно подразделить </w:t>
      </w:r>
      <w:proofErr w:type="gramStart"/>
      <w:r w:rsidR="00F42DFB" w:rsidRPr="00B65151">
        <w:rPr>
          <w:rFonts w:ascii="Times New Roman" w:hAnsi="Times New Roman" w:cs="Times New Roman"/>
          <w:b/>
        </w:rPr>
        <w:t>на</w:t>
      </w:r>
      <w:proofErr w:type="gramEnd"/>
      <w:r w:rsidR="00F42DFB" w:rsidRPr="00B65151">
        <w:rPr>
          <w:rFonts w:ascii="Times New Roman" w:hAnsi="Times New Roman" w:cs="Times New Roman"/>
          <w:b/>
        </w:rPr>
        <w:t xml:space="preserve"> </w:t>
      </w:r>
      <w:r w:rsidRPr="00B65151">
        <w:rPr>
          <w:rFonts w:ascii="Times New Roman" w:hAnsi="Times New Roman" w:cs="Times New Roman"/>
          <w:b/>
          <w:sz w:val="24"/>
          <w:szCs w:val="24"/>
        </w:rPr>
        <w:t xml:space="preserve">неконтролируемые (неизменяемые) и </w:t>
      </w:r>
      <w:r w:rsidR="00F42DFB" w:rsidRPr="00B65151">
        <w:rPr>
          <w:rFonts w:ascii="Times New Roman" w:hAnsi="Times New Roman" w:cs="Times New Roman"/>
          <w:b/>
          <w:bCs/>
        </w:rPr>
        <w:t>контролируемые (</w:t>
      </w:r>
      <w:r w:rsidRPr="00B65151">
        <w:rPr>
          <w:rFonts w:ascii="Times New Roman" w:hAnsi="Times New Roman" w:cs="Times New Roman"/>
          <w:b/>
          <w:bCs/>
        </w:rPr>
        <w:t>изменяемые</w:t>
      </w:r>
      <w:r w:rsidR="00F42DFB" w:rsidRPr="00B65151">
        <w:rPr>
          <w:rFonts w:ascii="Times New Roman" w:hAnsi="Times New Roman" w:cs="Times New Roman"/>
          <w:b/>
          <w:bCs/>
        </w:rPr>
        <w:t>)</w:t>
      </w:r>
      <w:r w:rsidRPr="00B65151">
        <w:rPr>
          <w:rFonts w:ascii="Times New Roman" w:hAnsi="Times New Roman" w:cs="Times New Roman"/>
          <w:b/>
        </w:rPr>
        <w:t>.</w:t>
      </w:r>
    </w:p>
    <w:p w:rsidR="00F37179" w:rsidRPr="00B65151" w:rsidRDefault="00B65151" w:rsidP="00F37179">
      <w:pPr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B65151">
        <w:rPr>
          <w:rFonts w:ascii="Times New Roman" w:hAnsi="Times New Roman" w:cs="Times New Roman"/>
          <w:b/>
          <w:bCs/>
          <w:sz w:val="24"/>
          <w:szCs w:val="24"/>
        </w:rPr>
        <w:t>Неко</w:t>
      </w:r>
      <w:r w:rsidR="00F37179" w:rsidRPr="00B65151">
        <w:rPr>
          <w:rFonts w:ascii="Times New Roman" w:hAnsi="Times New Roman" w:cs="Times New Roman"/>
          <w:b/>
          <w:bCs/>
          <w:sz w:val="24"/>
          <w:szCs w:val="24"/>
        </w:rPr>
        <w:t>нтролируемые</w:t>
      </w:r>
      <w:r w:rsidR="00F37179" w:rsidRPr="00B65151">
        <w:rPr>
          <w:rFonts w:ascii="Times New Roman" w:hAnsi="Times New Roman" w:cs="Times New Roman"/>
          <w:sz w:val="24"/>
          <w:szCs w:val="24"/>
        </w:rPr>
        <w:t xml:space="preserve"> (неизменяемые) факторы риска инсульта</w:t>
      </w:r>
      <w:r w:rsidR="008D46E2">
        <w:rPr>
          <w:rFonts w:ascii="Times New Roman" w:hAnsi="Times New Roman" w:cs="Times New Roman"/>
          <w:sz w:val="24"/>
          <w:szCs w:val="24"/>
        </w:rPr>
        <w:t xml:space="preserve">, которые невозможно изменить, но их необходимо учитывать. К ним </w:t>
      </w:r>
      <w:r w:rsidR="00F37179" w:rsidRPr="00B65151">
        <w:rPr>
          <w:rFonts w:ascii="Times New Roman" w:hAnsi="Times New Roman" w:cs="Times New Roman"/>
          <w:sz w:val="24"/>
          <w:szCs w:val="24"/>
        </w:rPr>
        <w:t>относятся:</w:t>
      </w:r>
    </w:p>
    <w:p w:rsidR="00C96A82" w:rsidRPr="00B65151" w:rsidRDefault="00B65151" w:rsidP="00F37179">
      <w:pPr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B65151">
        <w:rPr>
          <w:rFonts w:ascii="Times New Roman" w:hAnsi="Times New Roman" w:cs="Times New Roman"/>
          <w:sz w:val="24"/>
          <w:szCs w:val="24"/>
        </w:rPr>
        <w:t>пол</w:t>
      </w:r>
    </w:p>
    <w:p w:rsidR="00C96A82" w:rsidRPr="00B65151" w:rsidRDefault="00B65151" w:rsidP="00F37179">
      <w:pPr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B65151">
        <w:rPr>
          <w:rFonts w:ascii="Times New Roman" w:hAnsi="Times New Roman" w:cs="Times New Roman"/>
          <w:sz w:val="24"/>
          <w:szCs w:val="24"/>
        </w:rPr>
        <w:t>возраст</w:t>
      </w:r>
    </w:p>
    <w:p w:rsidR="00C96A82" w:rsidRPr="00B65151" w:rsidRDefault="00B65151" w:rsidP="00F37179">
      <w:pPr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B65151">
        <w:rPr>
          <w:rFonts w:ascii="Times New Roman" w:hAnsi="Times New Roman" w:cs="Times New Roman"/>
          <w:sz w:val="24"/>
          <w:szCs w:val="24"/>
        </w:rPr>
        <w:t>наследственность</w:t>
      </w:r>
    </w:p>
    <w:p w:rsidR="00F37179" w:rsidRPr="00B65151" w:rsidRDefault="00F37179" w:rsidP="00F37179">
      <w:pPr>
        <w:pStyle w:val="a8"/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B65151">
        <w:rPr>
          <w:rFonts w:ascii="Times New Roman" w:hAnsi="Times New Roman" w:cs="Times New Roman"/>
          <w:b/>
          <w:bCs/>
          <w:sz w:val="24"/>
          <w:szCs w:val="24"/>
        </w:rPr>
        <w:t xml:space="preserve">Контролируемые </w:t>
      </w:r>
      <w:r w:rsidRPr="00B65151">
        <w:rPr>
          <w:rFonts w:ascii="Times New Roman" w:hAnsi="Times New Roman" w:cs="Times New Roman"/>
          <w:sz w:val="24"/>
          <w:szCs w:val="24"/>
        </w:rPr>
        <w:t>(изменяемые) факторы риска инсульта,  на которые можно повлиять, изменив образ жизни или медикаментозно. К ним относятся:</w:t>
      </w:r>
    </w:p>
    <w:p w:rsidR="00C96A82" w:rsidRPr="00B65151" w:rsidRDefault="00F37179" w:rsidP="00F37179">
      <w:pPr>
        <w:numPr>
          <w:ilvl w:val="0"/>
          <w:numId w:val="9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B65151">
        <w:rPr>
          <w:rFonts w:ascii="Times New Roman" w:hAnsi="Times New Roman" w:cs="Times New Roman"/>
          <w:sz w:val="24"/>
          <w:szCs w:val="24"/>
        </w:rPr>
        <w:t xml:space="preserve"> повышенное артериальное давление</w:t>
      </w:r>
    </w:p>
    <w:p w:rsidR="00C96A82" w:rsidRPr="00B65151" w:rsidRDefault="00B65151" w:rsidP="00F37179">
      <w:pPr>
        <w:numPr>
          <w:ilvl w:val="0"/>
          <w:numId w:val="9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B65151">
        <w:rPr>
          <w:rFonts w:ascii="Times New Roman" w:hAnsi="Times New Roman" w:cs="Times New Roman"/>
          <w:sz w:val="24"/>
          <w:szCs w:val="24"/>
        </w:rPr>
        <w:t>мерцательная аритмия и другие заболевания сердца</w:t>
      </w:r>
    </w:p>
    <w:p w:rsidR="00C96A82" w:rsidRPr="00B65151" w:rsidRDefault="00B65151" w:rsidP="00F37179">
      <w:pPr>
        <w:numPr>
          <w:ilvl w:val="0"/>
          <w:numId w:val="9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B65151">
        <w:rPr>
          <w:rFonts w:ascii="Times New Roman" w:hAnsi="Times New Roman" w:cs="Times New Roman"/>
          <w:sz w:val="24"/>
          <w:szCs w:val="24"/>
        </w:rPr>
        <w:t>курение</w:t>
      </w:r>
    </w:p>
    <w:p w:rsidR="00C96A82" w:rsidRPr="00B65151" w:rsidRDefault="00B65151" w:rsidP="00F37179">
      <w:pPr>
        <w:numPr>
          <w:ilvl w:val="0"/>
          <w:numId w:val="9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B65151">
        <w:rPr>
          <w:rFonts w:ascii="Times New Roman" w:hAnsi="Times New Roman" w:cs="Times New Roman"/>
          <w:sz w:val="24"/>
          <w:szCs w:val="24"/>
        </w:rPr>
        <w:t xml:space="preserve">повышенный уровень холестерина в крови - </w:t>
      </w:r>
      <w:proofErr w:type="spellStart"/>
      <w:r w:rsidRPr="00B65151">
        <w:rPr>
          <w:rFonts w:ascii="Times New Roman" w:hAnsi="Times New Roman" w:cs="Times New Roman"/>
          <w:sz w:val="24"/>
          <w:szCs w:val="24"/>
        </w:rPr>
        <w:t>дислипидемия</w:t>
      </w:r>
      <w:proofErr w:type="spellEnd"/>
      <w:r w:rsidRPr="00B6515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96A82" w:rsidRPr="00B65151" w:rsidRDefault="00B65151" w:rsidP="00F37179">
      <w:pPr>
        <w:numPr>
          <w:ilvl w:val="0"/>
          <w:numId w:val="9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B65151">
        <w:rPr>
          <w:rFonts w:ascii="Times New Roman" w:hAnsi="Times New Roman" w:cs="Times New Roman"/>
          <w:sz w:val="24"/>
          <w:szCs w:val="24"/>
        </w:rPr>
        <w:t>повышенный уровень сахара в крови - гипергликемия</w:t>
      </w:r>
    </w:p>
    <w:p w:rsidR="00F37179" w:rsidRPr="00B65151" w:rsidRDefault="00B65151" w:rsidP="00F37179">
      <w:pPr>
        <w:numPr>
          <w:ilvl w:val="0"/>
          <w:numId w:val="9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B65151">
        <w:rPr>
          <w:rFonts w:ascii="Times New Roman" w:hAnsi="Times New Roman" w:cs="Times New Roman"/>
          <w:sz w:val="24"/>
          <w:szCs w:val="24"/>
        </w:rPr>
        <w:t xml:space="preserve"> злоупотребление алкоголем</w:t>
      </w:r>
      <w:r w:rsidR="00F37179" w:rsidRPr="00B65151">
        <w:rPr>
          <w:rFonts w:ascii="Times New Roman" w:hAnsi="Times New Roman" w:cs="Times New Roman"/>
          <w:sz w:val="24"/>
          <w:szCs w:val="24"/>
        </w:rPr>
        <w:t>.</w:t>
      </w:r>
    </w:p>
    <w:p w:rsidR="00E135A5" w:rsidRPr="00B65151" w:rsidRDefault="00E135A5" w:rsidP="00F42D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E135A5" w:rsidRPr="00B65151" w:rsidRDefault="00E135A5" w:rsidP="00F42DF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B65151">
        <w:rPr>
          <w:rFonts w:ascii="Times New Roman" w:eastAsia="Calibri" w:hAnsi="Times New Roman" w:cs="Times New Roman"/>
          <w:b/>
          <w:sz w:val="24"/>
          <w:szCs w:val="24"/>
        </w:rPr>
        <w:t>Что нельзя изменить?</w:t>
      </w:r>
    </w:p>
    <w:p w:rsidR="00E135A5" w:rsidRPr="00B65151" w:rsidRDefault="00E135A5" w:rsidP="00F42D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E135A5" w:rsidRPr="00B65151" w:rsidRDefault="00E135A5" w:rsidP="00F42DF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B65151">
        <w:rPr>
          <w:rFonts w:ascii="Times New Roman" w:eastAsia="Calibri" w:hAnsi="Times New Roman" w:cs="Times New Roman"/>
          <w:b/>
          <w:sz w:val="24"/>
          <w:szCs w:val="24"/>
        </w:rPr>
        <w:t>Пол</w:t>
      </w:r>
    </w:p>
    <w:p w:rsidR="00F20162" w:rsidRPr="00B65151" w:rsidRDefault="00F20162" w:rsidP="00F42DF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F20162" w:rsidRPr="00B65151" w:rsidRDefault="00F20162" w:rsidP="00B6515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B65151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447925" cy="1657350"/>
            <wp:effectExtent l="19050" t="0" r="9525" b="0"/>
            <wp:docPr id="5" name="Рисунок 4" descr="C:\Users\Buligina\Desktop\Для населения\Картинки для Школы\prichiny-insulta-u-molodyh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uligina\Desktop\Для населения\Картинки для Школы\prichiny-insulta-u-molodyh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5A5" w:rsidRPr="00B65151" w:rsidRDefault="00E135A5" w:rsidP="00F42DFB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B65151">
        <w:rPr>
          <w:rFonts w:ascii="Times New Roman" w:eastAsia="Calibri" w:hAnsi="Times New Roman" w:cs="Times New Roman"/>
          <w:sz w:val="24"/>
          <w:szCs w:val="24"/>
        </w:rPr>
        <w:t>Риск инсульта выше у мужчин. У мужчин в возрасте 40 - 60 лет инсульт возникает в два раза чаще, чем у женщин. У женщин риск увеличивается с приближением их к менопаузе, и пр</w:t>
      </w:r>
      <w:r w:rsidR="00DD73B1" w:rsidRPr="00B65151">
        <w:rPr>
          <w:rFonts w:ascii="Times New Roman" w:eastAsia="Calibri" w:hAnsi="Times New Roman" w:cs="Times New Roman"/>
          <w:sz w:val="24"/>
          <w:szCs w:val="24"/>
        </w:rPr>
        <w:t xml:space="preserve">одолжает расти с возрастом, что, </w:t>
      </w:r>
      <w:r w:rsidRPr="00B65151">
        <w:rPr>
          <w:rFonts w:ascii="Times New Roman" w:eastAsia="Calibri" w:hAnsi="Times New Roman" w:cs="Times New Roman"/>
          <w:sz w:val="24"/>
          <w:szCs w:val="24"/>
        </w:rPr>
        <w:t>возможно</w:t>
      </w:r>
      <w:r w:rsidR="00DD73B1" w:rsidRPr="00B65151">
        <w:rPr>
          <w:rFonts w:ascii="Times New Roman" w:eastAsia="Calibri" w:hAnsi="Times New Roman" w:cs="Times New Roman"/>
          <w:sz w:val="24"/>
          <w:szCs w:val="24"/>
        </w:rPr>
        <w:t>,</w:t>
      </w:r>
      <w:r w:rsidRPr="00B65151">
        <w:rPr>
          <w:rFonts w:ascii="Times New Roman" w:eastAsia="Calibri" w:hAnsi="Times New Roman" w:cs="Times New Roman"/>
          <w:sz w:val="24"/>
          <w:szCs w:val="24"/>
        </w:rPr>
        <w:t xml:space="preserve"> связано с потерей натуральных женских половых гормонов. </w:t>
      </w:r>
    </w:p>
    <w:p w:rsidR="00E135A5" w:rsidRPr="00B65151" w:rsidRDefault="00E135A5" w:rsidP="00F42D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E135A5" w:rsidRPr="00B65151" w:rsidRDefault="00E135A5" w:rsidP="00F42DF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B65151">
        <w:rPr>
          <w:rFonts w:ascii="Times New Roman" w:eastAsia="Calibri" w:hAnsi="Times New Roman" w:cs="Times New Roman"/>
          <w:b/>
          <w:sz w:val="24"/>
          <w:szCs w:val="24"/>
        </w:rPr>
        <w:t>Возраст</w:t>
      </w:r>
    </w:p>
    <w:p w:rsidR="00F20162" w:rsidRPr="00B65151" w:rsidRDefault="00F20162" w:rsidP="00B6515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B65151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724150" cy="1600200"/>
            <wp:effectExtent l="19050" t="0" r="0" b="0"/>
            <wp:docPr id="6" name="Рисунок 5" descr="C:\Users\Buligina\Desktop\Для населения\Картинки для Школы\kartinki-insult_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uligina\Desktop\Для населения\Картинки для Школы\kartinki-insult_9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5A5" w:rsidRPr="00B65151" w:rsidRDefault="00E135A5" w:rsidP="00F42DFB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B65151">
        <w:rPr>
          <w:rFonts w:ascii="Times New Roman" w:eastAsia="Calibri" w:hAnsi="Times New Roman" w:cs="Times New Roman"/>
          <w:sz w:val="24"/>
          <w:szCs w:val="24"/>
        </w:rPr>
        <w:lastRenderedPageBreak/>
        <w:t>Риск инсульта выше у людей пожилого и старческого возраста. После 55 лет риск инсульта удваивается с каждым десятилетием.</w:t>
      </w:r>
      <w:r w:rsidR="00DD73B1" w:rsidRPr="00B6515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432215" w:rsidRPr="00B65151">
        <w:rPr>
          <w:rFonts w:ascii="Times New Roman" w:eastAsia="Calibri" w:hAnsi="Times New Roman" w:cs="Times New Roman"/>
          <w:sz w:val="24"/>
          <w:szCs w:val="24"/>
        </w:rPr>
        <w:t xml:space="preserve">Но в </w:t>
      </w:r>
      <w:r w:rsidRPr="00B65151">
        <w:rPr>
          <w:rFonts w:ascii="Times New Roman" w:eastAsia="Calibri" w:hAnsi="Times New Roman" w:cs="Times New Roman"/>
          <w:sz w:val="24"/>
          <w:szCs w:val="24"/>
        </w:rPr>
        <w:t>наше время и</w:t>
      </w:r>
      <w:r w:rsidR="00DD73B1" w:rsidRPr="00B65151">
        <w:rPr>
          <w:rFonts w:ascii="Times New Roman" w:eastAsia="Calibri" w:hAnsi="Times New Roman" w:cs="Times New Roman"/>
          <w:sz w:val="24"/>
          <w:szCs w:val="24"/>
        </w:rPr>
        <w:t>нсульт молодеет с каждым годом - н</w:t>
      </w:r>
      <w:r w:rsidRPr="00B65151">
        <w:rPr>
          <w:rFonts w:ascii="Times New Roman" w:eastAsia="Calibri" w:hAnsi="Times New Roman" w:cs="Times New Roman"/>
          <w:sz w:val="24"/>
          <w:szCs w:val="24"/>
        </w:rPr>
        <w:t>е редкость случаи инсульта у 30</w:t>
      </w:r>
      <w:r w:rsidR="00E15897" w:rsidRPr="00B6515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65151">
        <w:rPr>
          <w:rFonts w:ascii="Times New Roman" w:eastAsia="Calibri" w:hAnsi="Times New Roman" w:cs="Times New Roman"/>
          <w:sz w:val="24"/>
          <w:szCs w:val="24"/>
        </w:rPr>
        <w:t>-</w:t>
      </w:r>
      <w:r w:rsidR="00E15897" w:rsidRPr="00B65151">
        <w:rPr>
          <w:rFonts w:ascii="Times New Roman" w:eastAsia="Calibri" w:hAnsi="Times New Roman" w:cs="Times New Roman"/>
          <w:sz w:val="24"/>
          <w:szCs w:val="24"/>
        </w:rPr>
        <w:t xml:space="preserve"> 40-</w:t>
      </w:r>
      <w:r w:rsidRPr="00B65151">
        <w:rPr>
          <w:rFonts w:ascii="Times New Roman" w:eastAsia="Calibri" w:hAnsi="Times New Roman" w:cs="Times New Roman"/>
          <w:sz w:val="24"/>
          <w:szCs w:val="24"/>
        </w:rPr>
        <w:t xml:space="preserve">летних людей. </w:t>
      </w:r>
    </w:p>
    <w:p w:rsidR="00E135A5" w:rsidRPr="00B65151" w:rsidRDefault="00E135A5" w:rsidP="00F42D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E135A5" w:rsidRDefault="00E135A5" w:rsidP="00F42DF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B65151">
        <w:rPr>
          <w:rFonts w:ascii="Times New Roman" w:eastAsia="Calibri" w:hAnsi="Times New Roman" w:cs="Times New Roman"/>
          <w:b/>
          <w:sz w:val="24"/>
          <w:szCs w:val="24"/>
        </w:rPr>
        <w:t>Наследственность</w:t>
      </w:r>
    </w:p>
    <w:p w:rsidR="00B65151" w:rsidRPr="00B65151" w:rsidRDefault="00B65151" w:rsidP="00F42DF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anchor distT="0" distB="0" distL="0" distR="0" simplePos="0" relativeHeight="251661312" behindDoc="0" locked="0" layoutInCell="1" allowOverlap="0">
            <wp:simplePos x="0" y="0"/>
            <wp:positionH relativeFrom="column">
              <wp:posOffset>1967865</wp:posOffset>
            </wp:positionH>
            <wp:positionV relativeFrom="line">
              <wp:posOffset>127000</wp:posOffset>
            </wp:positionV>
            <wp:extent cx="1895475" cy="1285875"/>
            <wp:effectExtent l="19050" t="0" r="9525" b="0"/>
            <wp:wrapSquare wrapText="bothSides"/>
            <wp:docPr id="18" name="Рисунок 3" descr="&amp;Pcy;&amp;ocy;&amp;lcy; &amp;icy; &amp;gcy;&amp;iecy;&amp;ncy;&amp;ycy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&amp;Pcy;&amp;ocy;&amp;lcy; &amp;icy; &amp;gcy;&amp;iecy;&amp;ncy;&amp;ycy;.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2215" w:rsidRPr="00B65151" w:rsidRDefault="00432215" w:rsidP="00F42D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432215" w:rsidRDefault="00432215" w:rsidP="00F42D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B65151" w:rsidRPr="00B65151" w:rsidRDefault="00B65151" w:rsidP="00F42D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432215" w:rsidRPr="00B65151" w:rsidRDefault="00432215" w:rsidP="00B65151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432215" w:rsidRPr="00B65151" w:rsidRDefault="00432215" w:rsidP="00F42D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432215" w:rsidRPr="00B65151" w:rsidRDefault="00432215" w:rsidP="00F42D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432215" w:rsidRPr="00B65151" w:rsidRDefault="00432215" w:rsidP="00F42D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432215" w:rsidRPr="00B65151" w:rsidRDefault="00432215" w:rsidP="00F42D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B30AB8" w:rsidRPr="00B65151" w:rsidRDefault="00E135A5" w:rsidP="00F42DFB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B65151">
        <w:rPr>
          <w:rFonts w:ascii="Times New Roman" w:eastAsia="Calibri" w:hAnsi="Times New Roman" w:cs="Times New Roman"/>
          <w:sz w:val="24"/>
          <w:szCs w:val="24"/>
        </w:rPr>
        <w:t xml:space="preserve">Если у кого-либо </w:t>
      </w:r>
      <w:r w:rsidR="00E15897" w:rsidRPr="00B65151">
        <w:rPr>
          <w:rFonts w:ascii="Times New Roman" w:eastAsia="Calibri" w:hAnsi="Times New Roman" w:cs="Times New Roman"/>
          <w:sz w:val="24"/>
          <w:szCs w:val="24"/>
        </w:rPr>
        <w:t>из</w:t>
      </w:r>
      <w:r w:rsidR="00E15897" w:rsidRPr="00B65151">
        <w:rPr>
          <w:rFonts w:ascii="Times New Roman" w:hAnsi="Times New Roman" w:cs="Times New Roman"/>
          <w:sz w:val="24"/>
          <w:szCs w:val="24"/>
        </w:rPr>
        <w:t xml:space="preserve"> </w:t>
      </w:r>
      <w:r w:rsidR="005F4730" w:rsidRPr="00B65151">
        <w:rPr>
          <w:rFonts w:ascii="Times New Roman" w:hAnsi="Times New Roman" w:cs="Times New Roman"/>
          <w:sz w:val="24"/>
          <w:szCs w:val="24"/>
        </w:rPr>
        <w:t xml:space="preserve">близких </w:t>
      </w:r>
      <w:r w:rsidR="00E15897" w:rsidRPr="00B65151">
        <w:rPr>
          <w:rFonts w:ascii="Times New Roman" w:hAnsi="Times New Roman" w:cs="Times New Roman"/>
          <w:sz w:val="24"/>
          <w:szCs w:val="24"/>
        </w:rPr>
        <w:t xml:space="preserve">родственников (отец, мать, брат, сестра)  </w:t>
      </w:r>
      <w:r w:rsidR="00E15897" w:rsidRPr="00B65151">
        <w:rPr>
          <w:rFonts w:ascii="Times New Roman" w:eastAsia="Calibri" w:hAnsi="Times New Roman" w:cs="Times New Roman"/>
          <w:sz w:val="24"/>
          <w:szCs w:val="24"/>
        </w:rPr>
        <w:t>был инфаркт миокарда или инсульт</w:t>
      </w:r>
      <w:r w:rsidR="00E15897" w:rsidRPr="00B65151">
        <w:rPr>
          <w:rFonts w:ascii="Times New Roman" w:hAnsi="Times New Roman" w:cs="Times New Roman"/>
          <w:sz w:val="24"/>
          <w:szCs w:val="24"/>
        </w:rPr>
        <w:t xml:space="preserve"> в молодом возрасте (для мужчин — до 55 лет, а для женщин — до 65 лет), </w:t>
      </w:r>
      <w:r w:rsidRPr="00B65151">
        <w:rPr>
          <w:rFonts w:ascii="Times New Roman" w:eastAsia="Calibri" w:hAnsi="Times New Roman" w:cs="Times New Roman"/>
          <w:sz w:val="24"/>
          <w:szCs w:val="24"/>
        </w:rPr>
        <w:t xml:space="preserve">риск </w:t>
      </w:r>
      <w:r w:rsidR="00E15897" w:rsidRPr="00B65151">
        <w:rPr>
          <w:rFonts w:ascii="Times New Roman" w:eastAsia="Calibri" w:hAnsi="Times New Roman" w:cs="Times New Roman"/>
          <w:sz w:val="24"/>
          <w:szCs w:val="24"/>
        </w:rPr>
        <w:t xml:space="preserve">инсульта </w:t>
      </w:r>
      <w:r w:rsidRPr="00B65151">
        <w:rPr>
          <w:rFonts w:ascii="Times New Roman" w:eastAsia="Calibri" w:hAnsi="Times New Roman" w:cs="Times New Roman"/>
          <w:sz w:val="24"/>
          <w:szCs w:val="24"/>
        </w:rPr>
        <w:t xml:space="preserve">увеличивается. </w:t>
      </w:r>
      <w:r w:rsidR="00681986" w:rsidRPr="00B65151">
        <w:rPr>
          <w:rFonts w:ascii="Times New Roman" w:hAnsi="Times New Roman" w:cs="Times New Roman"/>
          <w:sz w:val="24"/>
          <w:szCs w:val="24"/>
        </w:rPr>
        <w:t>Но не стоит относиться к возможности получить инфаркт  или инсульт «по наследству» с фатальной неизбежностью. Гораздо разумнее коренным образом изменить режим  жизни, отказаться от вредных привычек и телевизор сменить на физкультуру. Тогда не придется сетовать на судьбу, врачей и «плохих» родителей!</w:t>
      </w:r>
    </w:p>
    <w:p w:rsidR="00E135A5" w:rsidRPr="00B65151" w:rsidRDefault="00E135A5" w:rsidP="00F42DF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E135A5" w:rsidRPr="00B65151" w:rsidRDefault="00E135A5" w:rsidP="00F42DF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B65151">
        <w:rPr>
          <w:rFonts w:ascii="Times New Roman" w:eastAsia="Calibri" w:hAnsi="Times New Roman" w:cs="Times New Roman"/>
          <w:b/>
          <w:sz w:val="24"/>
          <w:szCs w:val="24"/>
        </w:rPr>
        <w:t>На что можно повлиять?</w:t>
      </w:r>
    </w:p>
    <w:p w:rsidR="004624A7" w:rsidRPr="00B65151" w:rsidRDefault="004624A7" w:rsidP="00F42D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4624A7" w:rsidRPr="00B65151" w:rsidRDefault="004624A7" w:rsidP="00F42D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65151">
        <w:rPr>
          <w:rFonts w:ascii="Times New Roman" w:eastAsia="Calibri" w:hAnsi="Times New Roman" w:cs="Times New Roman"/>
          <w:b/>
          <w:sz w:val="24"/>
          <w:szCs w:val="24"/>
        </w:rPr>
        <w:t>П</w:t>
      </w:r>
      <w:r w:rsidR="00FE7741" w:rsidRPr="00B65151">
        <w:rPr>
          <w:rFonts w:ascii="Times New Roman" w:eastAsia="Calibri" w:hAnsi="Times New Roman" w:cs="Times New Roman"/>
          <w:b/>
          <w:sz w:val="24"/>
          <w:szCs w:val="24"/>
        </w:rPr>
        <w:t>овышенное артериальное давление</w:t>
      </w:r>
    </w:p>
    <w:p w:rsidR="004624A7" w:rsidRPr="00B65151" w:rsidRDefault="004624A7" w:rsidP="00F42DFB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B65151">
        <w:rPr>
          <w:rFonts w:ascii="Times New Roman" w:eastAsia="Calibri" w:hAnsi="Times New Roman" w:cs="Times New Roman"/>
          <w:sz w:val="24"/>
          <w:szCs w:val="24"/>
        </w:rPr>
        <w:t>Повышенное артериальное давление  увеличивает нагрузку на сердечную мышцу, что с течением времени приводит к ее увеличению и ослаблению. В сочетании с другими факторами (ожирение, курение, высокий уровень ХС или диабет) риск инсульта  увеличивается в несколько раз.</w:t>
      </w:r>
    </w:p>
    <w:p w:rsidR="004624A7" w:rsidRPr="00B65151" w:rsidRDefault="004624A7" w:rsidP="00F42D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4624A7" w:rsidRPr="00B65151" w:rsidRDefault="00B65151" w:rsidP="00B6515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B65151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248025" cy="2286000"/>
            <wp:effectExtent l="19050" t="0" r="9525" b="0"/>
            <wp:docPr id="20" name="Рисунок 18" descr="C:\Users\Buligina\Desktop\Для населения\Картинки для Школы\giperton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Buligina\Desktop\Для населения\Картинки для Школы\gipertoniy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4A7" w:rsidRPr="00B65151" w:rsidRDefault="004624A7" w:rsidP="00F42DF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4624A7" w:rsidRPr="00B65151" w:rsidRDefault="004624A7" w:rsidP="00F42DF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4624A7" w:rsidRPr="00B65151" w:rsidRDefault="004624A7" w:rsidP="00F42D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65151">
        <w:rPr>
          <w:rFonts w:ascii="Times New Roman" w:eastAsia="Calibri" w:hAnsi="Times New Roman" w:cs="Times New Roman"/>
          <w:sz w:val="24"/>
          <w:szCs w:val="24"/>
        </w:rPr>
        <w:t xml:space="preserve">Измеряйте артериальное давление регулярно. </w:t>
      </w:r>
    </w:p>
    <w:p w:rsidR="004624A7" w:rsidRPr="00B65151" w:rsidRDefault="004624A7" w:rsidP="00F42D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65151">
        <w:rPr>
          <w:rFonts w:ascii="Times New Roman" w:eastAsia="Calibri" w:hAnsi="Times New Roman" w:cs="Times New Roman"/>
          <w:sz w:val="24"/>
          <w:szCs w:val="24"/>
        </w:rPr>
        <w:tab/>
        <w:t xml:space="preserve">Если верхнее число (ваше систолическое артериальное давление) постоянно выше 140 или если нижнее число (ваше </w:t>
      </w:r>
      <w:proofErr w:type="spellStart"/>
      <w:r w:rsidRPr="00B65151">
        <w:rPr>
          <w:rFonts w:ascii="Times New Roman" w:eastAsia="Calibri" w:hAnsi="Times New Roman" w:cs="Times New Roman"/>
          <w:sz w:val="24"/>
          <w:szCs w:val="24"/>
        </w:rPr>
        <w:t>диастолическое</w:t>
      </w:r>
      <w:proofErr w:type="spellEnd"/>
      <w:r w:rsidRPr="00B65151">
        <w:rPr>
          <w:rFonts w:ascii="Times New Roman" w:eastAsia="Calibri" w:hAnsi="Times New Roman" w:cs="Times New Roman"/>
          <w:sz w:val="24"/>
          <w:szCs w:val="24"/>
        </w:rPr>
        <w:t xml:space="preserve"> артериальное давление) постоянно выше 90, пройдите диагностическое обследование.  Врач даст рекомендации по коррекции выявленных факторов риска, при </w:t>
      </w:r>
      <w:r w:rsidR="00DD73B1" w:rsidRPr="00B65151">
        <w:rPr>
          <w:rFonts w:ascii="Times New Roman" w:eastAsia="Calibri" w:hAnsi="Times New Roman" w:cs="Times New Roman"/>
          <w:sz w:val="24"/>
          <w:szCs w:val="24"/>
        </w:rPr>
        <w:t>наличии показаний</w:t>
      </w:r>
      <w:r w:rsidRPr="00B65151">
        <w:rPr>
          <w:rFonts w:ascii="Times New Roman" w:eastAsia="Calibri" w:hAnsi="Times New Roman" w:cs="Times New Roman"/>
          <w:sz w:val="24"/>
          <w:szCs w:val="24"/>
        </w:rPr>
        <w:t xml:space="preserve"> назначит прием </w:t>
      </w:r>
      <w:r w:rsidR="00E15897" w:rsidRPr="00B65151">
        <w:rPr>
          <w:rFonts w:ascii="Times New Roman" w:eastAsia="Calibri" w:hAnsi="Times New Roman" w:cs="Times New Roman"/>
          <w:sz w:val="24"/>
          <w:szCs w:val="24"/>
        </w:rPr>
        <w:t>лекарствен</w:t>
      </w:r>
      <w:r w:rsidRPr="00B65151">
        <w:rPr>
          <w:rFonts w:ascii="Times New Roman" w:eastAsia="Calibri" w:hAnsi="Times New Roman" w:cs="Times New Roman"/>
          <w:sz w:val="24"/>
          <w:szCs w:val="24"/>
        </w:rPr>
        <w:t>ных препаратов. При адекватном лечении гипертонии можно снизить частоту возникновения инсульта вдвое.</w:t>
      </w:r>
    </w:p>
    <w:p w:rsidR="004624A7" w:rsidRPr="00B65151" w:rsidRDefault="004624A7" w:rsidP="00F42DFB">
      <w:pPr>
        <w:spacing w:after="0" w:line="240" w:lineRule="auto"/>
        <w:rPr>
          <w:rFonts w:ascii="Times New Roman" w:eastAsia="Calibri" w:hAnsi="Times New Roman" w:cs="Times New Roman"/>
          <w:color w:val="FF0000"/>
          <w:sz w:val="24"/>
          <w:szCs w:val="24"/>
        </w:rPr>
      </w:pPr>
      <w:r w:rsidRPr="00B65151">
        <w:rPr>
          <w:rFonts w:ascii="Times New Roman" w:eastAsia="Calibri" w:hAnsi="Times New Roman" w:cs="Times New Roman"/>
          <w:color w:val="FF0000"/>
          <w:sz w:val="24"/>
          <w:szCs w:val="24"/>
        </w:rPr>
        <w:tab/>
      </w:r>
    </w:p>
    <w:p w:rsidR="00E135A5" w:rsidRDefault="00E135A5" w:rsidP="00F42D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B65151" w:rsidRDefault="00B65151" w:rsidP="00F42D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B65151" w:rsidRPr="00B65151" w:rsidRDefault="00B65151" w:rsidP="00F42D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DB0740" w:rsidRPr="00B65151" w:rsidRDefault="00FE7741" w:rsidP="00F42DF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B65151">
        <w:rPr>
          <w:rFonts w:ascii="Times New Roman" w:eastAsia="Calibri" w:hAnsi="Times New Roman" w:cs="Times New Roman"/>
          <w:b/>
          <w:sz w:val="24"/>
          <w:szCs w:val="24"/>
        </w:rPr>
        <w:t>Нарушение сердечного ритма (мерцательная аритмия)</w:t>
      </w:r>
    </w:p>
    <w:p w:rsidR="00DB0740" w:rsidRPr="00B65151" w:rsidRDefault="00DB0740" w:rsidP="00F42D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65151">
        <w:rPr>
          <w:rFonts w:ascii="Times New Roman" w:eastAsia="Calibri" w:hAnsi="Times New Roman" w:cs="Times New Roman"/>
          <w:sz w:val="24"/>
          <w:szCs w:val="24"/>
        </w:rPr>
        <w:tab/>
        <w:t>Мерцание предсердий - это нерегулярные сердечные сокращения, нарушающие сердечную функцию и позволяющие крови застаиваться в некоторых отделах сердца. Кровь, которая не движется по телу, может сворачиваться, образуя тромб. Сокращения сердца могут отделить часть тромба в общий кровоток, что может привести к нарушению мозгового кровообращения. Мерцательная аритмия повышает риск развития инсульта в 3,6 раза.</w:t>
      </w:r>
    </w:p>
    <w:p w:rsidR="00DB0740" w:rsidRPr="00B65151" w:rsidRDefault="00DB0740" w:rsidP="00B65151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B6515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86000" cy="1514475"/>
            <wp:effectExtent l="19050" t="0" r="0" b="0"/>
            <wp:docPr id="9" name="Рисунок 26" descr="C:\Users\Buligina\Desktop\Для населения\Картинки для Школы\sm_040491001390564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Buligina\Desktop\Для населения\Картинки для Школы\sm_0404910013905646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6A82" w:rsidRPr="00C96A82"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</w:p>
    <w:p w:rsidR="00DB0740" w:rsidRPr="00B65151" w:rsidRDefault="00DB0740" w:rsidP="00F42D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65151">
        <w:rPr>
          <w:rFonts w:ascii="Times New Roman" w:eastAsia="Calibri" w:hAnsi="Times New Roman" w:cs="Times New Roman"/>
          <w:sz w:val="24"/>
          <w:szCs w:val="24"/>
        </w:rPr>
        <w:tab/>
        <w:t>При наличии у вас мерцания предсердий врач назначит  прием лекарственных препаратов для поддержания сердечного ритма и средств, препятствующих образованию тромбов.</w:t>
      </w:r>
    </w:p>
    <w:p w:rsidR="00DB0740" w:rsidRPr="00B65151" w:rsidRDefault="00DB0740" w:rsidP="00B6515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B65151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971800" cy="1905000"/>
            <wp:effectExtent l="19050" t="0" r="0" b="0"/>
            <wp:docPr id="10" name="Рисунок 29" descr="C:\Users\Buligina\Desktop\Для населения\Картинки для Школы\54468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Buligina\Desktop\Для населения\Картинки для Школы\544688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740" w:rsidRPr="00B65151" w:rsidRDefault="00DB0740" w:rsidP="00F42D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E135A5" w:rsidRPr="00B65151" w:rsidRDefault="00E135A5" w:rsidP="00F42DF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B65151">
        <w:rPr>
          <w:rFonts w:ascii="Times New Roman" w:eastAsia="Calibri" w:hAnsi="Times New Roman" w:cs="Times New Roman"/>
          <w:b/>
          <w:sz w:val="24"/>
          <w:szCs w:val="24"/>
        </w:rPr>
        <w:t>Курение</w:t>
      </w:r>
      <w:r w:rsidR="00172C6E" w:rsidRPr="00B65151">
        <w:rPr>
          <w:rFonts w:ascii="Times New Roman" w:eastAsia="Calibri" w:hAnsi="Times New Roman" w:cs="Times New Roman"/>
          <w:b/>
          <w:sz w:val="24"/>
          <w:szCs w:val="24"/>
        </w:rPr>
        <w:t xml:space="preserve"> табака</w:t>
      </w:r>
    </w:p>
    <w:p w:rsidR="00172C6E" w:rsidRPr="00B65151" w:rsidRDefault="00172C6E" w:rsidP="00F42DFB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B65151">
        <w:rPr>
          <w:rFonts w:ascii="Times New Roman" w:eastAsia="Calibri" w:hAnsi="Times New Roman" w:cs="Times New Roman"/>
          <w:sz w:val="24"/>
          <w:szCs w:val="24"/>
        </w:rPr>
        <w:t xml:space="preserve">Курение табака - один из наиболее опасных факторов риска сердечно - сосудистых, </w:t>
      </w:r>
      <w:proofErr w:type="spellStart"/>
      <w:r w:rsidRPr="00B65151">
        <w:rPr>
          <w:rFonts w:ascii="Times New Roman" w:eastAsia="Calibri" w:hAnsi="Times New Roman" w:cs="Times New Roman"/>
          <w:sz w:val="24"/>
          <w:szCs w:val="24"/>
        </w:rPr>
        <w:t>бронхо</w:t>
      </w:r>
      <w:proofErr w:type="spellEnd"/>
      <w:r w:rsidRPr="00B65151">
        <w:rPr>
          <w:rFonts w:ascii="Times New Roman" w:eastAsia="Calibri" w:hAnsi="Times New Roman" w:cs="Times New Roman"/>
          <w:sz w:val="24"/>
          <w:szCs w:val="24"/>
        </w:rPr>
        <w:t xml:space="preserve"> - легочных, онкологических и других хронических заболеваний. </w:t>
      </w:r>
    </w:p>
    <w:p w:rsidR="0037441F" w:rsidRPr="00B65151" w:rsidRDefault="00E135A5" w:rsidP="00F42DFB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B65151">
        <w:rPr>
          <w:rFonts w:ascii="Times New Roman" w:hAnsi="Times New Roman" w:cs="Times New Roman"/>
          <w:sz w:val="24"/>
          <w:szCs w:val="24"/>
        </w:rPr>
        <w:t>Курение ускоряет развитие атеросклероза и образование тромбов в сосудах сердца и мозга</w:t>
      </w:r>
      <w:r w:rsidR="0037441F" w:rsidRPr="00B65151">
        <w:rPr>
          <w:rFonts w:ascii="Times New Roman" w:hAnsi="Times New Roman" w:cs="Times New Roman"/>
          <w:sz w:val="24"/>
          <w:szCs w:val="24"/>
        </w:rPr>
        <w:t>,</w:t>
      </w:r>
      <w:r w:rsidRPr="00B65151">
        <w:rPr>
          <w:rFonts w:ascii="Times New Roman" w:hAnsi="Times New Roman" w:cs="Times New Roman"/>
          <w:sz w:val="24"/>
          <w:szCs w:val="24"/>
        </w:rPr>
        <w:t xml:space="preserve"> удваивает риск инсульта. </w:t>
      </w:r>
      <w:r w:rsidR="0037441F" w:rsidRPr="00B65151">
        <w:rPr>
          <w:rFonts w:ascii="Times New Roman" w:hAnsi="Times New Roman" w:cs="Times New Roman"/>
          <w:sz w:val="24"/>
          <w:szCs w:val="24"/>
        </w:rPr>
        <w:t>О</w:t>
      </w:r>
      <w:r w:rsidRPr="00B65151">
        <w:rPr>
          <w:rFonts w:ascii="Times New Roman" w:eastAsia="Calibri" w:hAnsi="Times New Roman" w:cs="Times New Roman"/>
          <w:sz w:val="24"/>
          <w:szCs w:val="24"/>
        </w:rPr>
        <w:t xml:space="preserve">собенно </w:t>
      </w:r>
      <w:r w:rsidR="0037441F" w:rsidRPr="00B65151">
        <w:rPr>
          <w:rFonts w:ascii="Times New Roman" w:eastAsia="Calibri" w:hAnsi="Times New Roman" w:cs="Times New Roman"/>
          <w:sz w:val="24"/>
          <w:szCs w:val="24"/>
        </w:rPr>
        <w:t xml:space="preserve">оно </w:t>
      </w:r>
      <w:r w:rsidRPr="00B65151">
        <w:rPr>
          <w:rFonts w:ascii="Times New Roman" w:eastAsia="Calibri" w:hAnsi="Times New Roman" w:cs="Times New Roman"/>
          <w:sz w:val="24"/>
          <w:szCs w:val="24"/>
        </w:rPr>
        <w:t xml:space="preserve">опасно для лиц с </w:t>
      </w:r>
      <w:r w:rsidR="0037441F" w:rsidRPr="00B65151">
        <w:rPr>
          <w:rFonts w:ascii="Times New Roman" w:eastAsia="Calibri" w:hAnsi="Times New Roman" w:cs="Times New Roman"/>
          <w:sz w:val="24"/>
          <w:szCs w:val="24"/>
        </w:rPr>
        <w:t xml:space="preserve">высоким артериальным давлением: риск инсульта </w:t>
      </w:r>
      <w:r w:rsidRPr="00B65151">
        <w:rPr>
          <w:rFonts w:ascii="Times New Roman" w:eastAsia="Calibri" w:hAnsi="Times New Roman" w:cs="Times New Roman"/>
          <w:sz w:val="24"/>
          <w:szCs w:val="24"/>
        </w:rPr>
        <w:t xml:space="preserve">в 5 раз выше по сравнению с курильщиками с нормальным давлением, и в 20 раз выше по сравнению </w:t>
      </w:r>
      <w:proofErr w:type="gramStart"/>
      <w:r w:rsidRPr="00B65151">
        <w:rPr>
          <w:rFonts w:ascii="Times New Roman" w:eastAsia="Calibri" w:hAnsi="Times New Roman" w:cs="Times New Roman"/>
          <w:sz w:val="24"/>
          <w:szCs w:val="24"/>
        </w:rPr>
        <w:t>с</w:t>
      </w:r>
      <w:proofErr w:type="gramEnd"/>
      <w:r w:rsidRPr="00B65151">
        <w:rPr>
          <w:rFonts w:ascii="Times New Roman" w:eastAsia="Calibri" w:hAnsi="Times New Roman" w:cs="Times New Roman"/>
          <w:sz w:val="24"/>
          <w:szCs w:val="24"/>
        </w:rPr>
        <w:t xml:space="preserve"> некурящими </w:t>
      </w:r>
      <w:proofErr w:type="spellStart"/>
      <w:r w:rsidRPr="00B65151">
        <w:rPr>
          <w:rFonts w:ascii="Times New Roman" w:eastAsia="Calibri" w:hAnsi="Times New Roman" w:cs="Times New Roman"/>
          <w:sz w:val="24"/>
          <w:szCs w:val="24"/>
        </w:rPr>
        <w:t>нормотониками</w:t>
      </w:r>
      <w:proofErr w:type="spellEnd"/>
      <w:r w:rsidRPr="00B65151">
        <w:rPr>
          <w:rFonts w:ascii="Times New Roman" w:eastAsia="Calibri" w:hAnsi="Times New Roman" w:cs="Times New Roman"/>
          <w:sz w:val="24"/>
          <w:szCs w:val="24"/>
        </w:rPr>
        <w:t>.</w:t>
      </w:r>
      <w:r w:rsidRPr="00B6515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135A5" w:rsidRPr="00B65151" w:rsidRDefault="00E135A5" w:rsidP="00F42DFB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B65151">
        <w:rPr>
          <w:rFonts w:ascii="Times New Roman" w:eastAsia="Calibri" w:hAnsi="Times New Roman" w:cs="Times New Roman"/>
          <w:sz w:val="24"/>
          <w:szCs w:val="24"/>
        </w:rPr>
        <w:t xml:space="preserve">Пассивное курение - вдыхание табачного дыма - также опасно. Согласно результатам последних </w:t>
      </w:r>
      <w:r w:rsidR="00F20162" w:rsidRPr="00B65151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95250" distB="95250" distL="95250" distR="95250" simplePos="0" relativeHeight="251659264" behindDoc="0" locked="0" layoutInCell="1" allowOverlap="0">
            <wp:simplePos x="0" y="0"/>
            <wp:positionH relativeFrom="column">
              <wp:align>right</wp:align>
            </wp:positionH>
            <wp:positionV relativeFrom="line">
              <wp:posOffset>172085</wp:posOffset>
            </wp:positionV>
            <wp:extent cx="2857500" cy="1952625"/>
            <wp:effectExtent l="19050" t="0" r="0" b="0"/>
            <wp:wrapSquare wrapText="bothSides"/>
            <wp:docPr id="7" name="Рисунок 4" descr="Инсульт - болезнь связанная с курение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Инсульт - болезнь связанная с курением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65151">
        <w:rPr>
          <w:rFonts w:ascii="Times New Roman" w:eastAsia="Calibri" w:hAnsi="Times New Roman" w:cs="Times New Roman"/>
          <w:sz w:val="24"/>
          <w:szCs w:val="24"/>
        </w:rPr>
        <w:t>исследований у пассивных курильщиков в 2 раза выше риск инсульта по сравнению с теми, кто живет и работает в свободной от никотина атмосфере.</w:t>
      </w:r>
    </w:p>
    <w:p w:rsidR="0037441F" w:rsidRPr="00B65151" w:rsidRDefault="0037441F" w:rsidP="00F42DF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B65151">
        <w:rPr>
          <w:rFonts w:ascii="Times New Roman" w:eastAsia="Calibri" w:hAnsi="Times New Roman" w:cs="Times New Roman"/>
          <w:b/>
          <w:sz w:val="24"/>
          <w:szCs w:val="24"/>
        </w:rPr>
        <w:t xml:space="preserve">Нет безопасных доз </w:t>
      </w:r>
      <w:r w:rsidR="004624A7" w:rsidRPr="00B65151">
        <w:rPr>
          <w:rFonts w:ascii="Times New Roman" w:eastAsia="Calibri" w:hAnsi="Times New Roman" w:cs="Times New Roman"/>
          <w:b/>
          <w:sz w:val="24"/>
          <w:szCs w:val="24"/>
        </w:rPr>
        <w:t>и безвредных форм потребления табака.</w:t>
      </w:r>
    </w:p>
    <w:p w:rsidR="0048478C" w:rsidRPr="00B65151" w:rsidRDefault="0048478C" w:rsidP="00F42D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48478C" w:rsidRPr="00B65151" w:rsidRDefault="0048478C" w:rsidP="00F42DF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48478C" w:rsidRPr="00B65151" w:rsidRDefault="0048478C" w:rsidP="00F42DF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E90FAB" w:rsidRPr="00B65151" w:rsidRDefault="00E135A5" w:rsidP="00F42D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65151">
        <w:rPr>
          <w:rFonts w:ascii="Times New Roman" w:eastAsia="Calibri" w:hAnsi="Times New Roman" w:cs="Times New Roman"/>
          <w:b/>
          <w:sz w:val="24"/>
          <w:szCs w:val="24"/>
        </w:rPr>
        <w:t>Если вы курите, прекратите.</w:t>
      </w:r>
      <w:r w:rsidRPr="00B6515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65151">
        <w:rPr>
          <w:rFonts w:ascii="Times New Roman" w:eastAsia="Calibri" w:hAnsi="Times New Roman" w:cs="Times New Roman"/>
          <w:sz w:val="24"/>
          <w:szCs w:val="24"/>
        </w:rPr>
        <w:t>Как только вы прекратите курить, риск инсульта у вас начнет сразу же снижаться</w:t>
      </w:r>
      <w:r w:rsidRPr="00B65151">
        <w:rPr>
          <w:rFonts w:ascii="Times New Roman" w:hAnsi="Times New Roman" w:cs="Times New Roman"/>
          <w:sz w:val="24"/>
          <w:szCs w:val="24"/>
        </w:rPr>
        <w:t xml:space="preserve">. </w:t>
      </w:r>
      <w:r w:rsidRPr="00B65151">
        <w:rPr>
          <w:rFonts w:ascii="Times New Roman" w:eastAsia="Calibri" w:hAnsi="Times New Roman" w:cs="Times New Roman"/>
          <w:sz w:val="24"/>
          <w:szCs w:val="24"/>
        </w:rPr>
        <w:t xml:space="preserve">Через пять лет риск развития инсульта у вас будет таким же, как </w:t>
      </w:r>
      <w:proofErr w:type="gramStart"/>
      <w:r w:rsidRPr="00B65151">
        <w:rPr>
          <w:rFonts w:ascii="Times New Roman" w:eastAsia="Calibri" w:hAnsi="Times New Roman" w:cs="Times New Roman"/>
          <w:sz w:val="24"/>
          <w:szCs w:val="24"/>
        </w:rPr>
        <w:t>у</w:t>
      </w:r>
      <w:proofErr w:type="gramEnd"/>
      <w:r w:rsidRPr="00B65151">
        <w:rPr>
          <w:rFonts w:ascii="Times New Roman" w:eastAsia="Calibri" w:hAnsi="Times New Roman" w:cs="Times New Roman"/>
          <w:sz w:val="24"/>
          <w:szCs w:val="24"/>
        </w:rPr>
        <w:t xml:space="preserve"> некурящих. </w:t>
      </w:r>
      <w:r w:rsidR="0037441F" w:rsidRPr="00B65151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E135A5" w:rsidRPr="00B65151" w:rsidRDefault="0037441F" w:rsidP="00F42DF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B65151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Бросить курить никогда не поздно!</w:t>
      </w:r>
    </w:p>
    <w:p w:rsidR="00485919" w:rsidRPr="00B65151" w:rsidRDefault="008855DD" w:rsidP="00F42D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65151">
        <w:rPr>
          <w:rFonts w:ascii="Times New Roman" w:eastAsia="Calibri" w:hAnsi="Times New Roman" w:cs="Times New Roman"/>
          <w:sz w:val="24"/>
          <w:szCs w:val="24"/>
        </w:rPr>
        <w:t>Помощь по отказу от курения Вы можете получить в кабинетах по отказу от курения</w:t>
      </w:r>
      <w:r w:rsidR="00485919" w:rsidRPr="00B65151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="00485919" w:rsidRPr="00B65151">
        <w:rPr>
          <w:rFonts w:ascii="Times New Roman" w:hAnsi="Times New Roman" w:cs="Times New Roman"/>
          <w:sz w:val="24"/>
          <w:szCs w:val="24"/>
        </w:rPr>
        <w:t>Республиканского наркологического диспансера, Республиканского и Городского  Центров здоровья, Городской поликлиники № 2, Городской больницы № 4.</w:t>
      </w:r>
    </w:p>
    <w:p w:rsidR="00E135A5" w:rsidRPr="00B65151" w:rsidRDefault="00E135A5" w:rsidP="00F42D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B6484B" w:rsidRPr="00B65151" w:rsidRDefault="00E135A5" w:rsidP="00F42DF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B65151">
        <w:rPr>
          <w:rFonts w:ascii="Times New Roman" w:eastAsia="Calibri" w:hAnsi="Times New Roman" w:cs="Times New Roman"/>
          <w:b/>
          <w:sz w:val="24"/>
          <w:szCs w:val="24"/>
        </w:rPr>
        <w:t>Алкоголь</w:t>
      </w:r>
    </w:p>
    <w:p w:rsidR="00B6484B" w:rsidRPr="00B65151" w:rsidRDefault="00B6484B" w:rsidP="00B6515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B6515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62200" cy="1905000"/>
            <wp:effectExtent l="19050" t="0" r="0" b="0"/>
            <wp:docPr id="17" name="Рисунок 11" descr="http://golovnie-boli.ru/upload/content/554752df3d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golovnie-boli.ru/upload/content/554752df3d7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938" cy="1903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484B" w:rsidRPr="00B65151" w:rsidRDefault="00B6484B" w:rsidP="00F42DF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CD1D01" w:rsidRPr="00B65151" w:rsidRDefault="00E135A5" w:rsidP="00F42D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65151">
        <w:rPr>
          <w:rFonts w:ascii="Times New Roman" w:eastAsia="Calibri" w:hAnsi="Times New Roman" w:cs="Times New Roman"/>
          <w:sz w:val="24"/>
          <w:szCs w:val="24"/>
        </w:rPr>
        <w:t xml:space="preserve">Алкоголь увеличивает риск заболеваний </w:t>
      </w:r>
      <w:proofErr w:type="spellStart"/>
      <w:proofErr w:type="gramStart"/>
      <w:r w:rsidRPr="00B65151">
        <w:rPr>
          <w:rFonts w:ascii="Times New Roman" w:eastAsia="Calibri" w:hAnsi="Times New Roman" w:cs="Times New Roman"/>
          <w:sz w:val="24"/>
          <w:szCs w:val="24"/>
        </w:rPr>
        <w:t>сердечно-сосудистой</w:t>
      </w:r>
      <w:proofErr w:type="spellEnd"/>
      <w:proofErr w:type="gramEnd"/>
      <w:r w:rsidRPr="00B65151">
        <w:rPr>
          <w:rFonts w:ascii="Times New Roman" w:eastAsia="Calibri" w:hAnsi="Times New Roman" w:cs="Times New Roman"/>
          <w:sz w:val="24"/>
          <w:szCs w:val="24"/>
        </w:rPr>
        <w:t xml:space="preserve"> системы, неблагоприятно влияя на уровень артериального давления, вес, уровень </w:t>
      </w:r>
      <w:proofErr w:type="spellStart"/>
      <w:r w:rsidRPr="00B65151">
        <w:rPr>
          <w:rFonts w:ascii="Times New Roman" w:eastAsia="Calibri" w:hAnsi="Times New Roman" w:cs="Times New Roman"/>
          <w:sz w:val="24"/>
          <w:szCs w:val="24"/>
        </w:rPr>
        <w:t>триглицеридов</w:t>
      </w:r>
      <w:proofErr w:type="spellEnd"/>
      <w:r w:rsidRPr="00B65151">
        <w:rPr>
          <w:rFonts w:ascii="Times New Roman" w:eastAsia="Calibri" w:hAnsi="Times New Roman" w:cs="Times New Roman"/>
          <w:sz w:val="24"/>
          <w:szCs w:val="24"/>
        </w:rPr>
        <w:t xml:space="preserve"> крови.</w:t>
      </w:r>
      <w:r w:rsidR="00CD1D01" w:rsidRPr="00B65151">
        <w:rPr>
          <w:rFonts w:ascii="Times New Roman" w:eastAsia="Calibri" w:hAnsi="Times New Roman" w:cs="Times New Roman"/>
          <w:sz w:val="24"/>
          <w:szCs w:val="24"/>
        </w:rPr>
        <w:t xml:space="preserve"> Чрезмерное употребление алкоголя </w:t>
      </w:r>
      <w:r w:rsidR="0037441F" w:rsidRPr="00B65151">
        <w:rPr>
          <w:rFonts w:ascii="Times New Roman" w:eastAsia="Calibri" w:hAnsi="Times New Roman" w:cs="Times New Roman"/>
          <w:sz w:val="24"/>
          <w:szCs w:val="24"/>
        </w:rPr>
        <w:t xml:space="preserve">повышает риск развития инсульта в 1,7 раза. </w:t>
      </w:r>
    </w:p>
    <w:p w:rsidR="00CD1D01" w:rsidRPr="00B65151" w:rsidRDefault="0037441F" w:rsidP="00B65151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B6515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05050" cy="1724025"/>
            <wp:effectExtent l="19050" t="0" r="0" b="0"/>
            <wp:docPr id="41" name="Рисунок 6" descr="&amp;acy;&amp;lcy;&amp;kcy;&amp;ocy;&amp;gcy;&amp;ocy;&amp;lcy;&amp;icy;&amp;zcy;&amp;mcy;: &amp;Pcy;&amp;ocy;&amp;dcy;&amp;pcy;&amp;icy;&amp;scy;&amp;ycy;&amp;vcy;&amp;acy;&amp;tcy;&amp;softcy; &amp;Fcy;&amp;ocy;&amp;tcy;&amp;ocy; &amp;scy;&amp;ocy; &amp;scy;&amp;tcy;&amp;ocy;&amp;kcy;&amp;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&amp;acy;&amp;lcy;&amp;kcy;&amp;ocy;&amp;gcy;&amp;ocy;&amp;lcy;&amp;icy;&amp;zcy;&amp;mcy;: &amp;Pcy;&amp;ocy;&amp;dcy;&amp;pcy;&amp;icy;&amp;scy;&amp;ycy;&amp;vcy;&amp;acy;&amp;tcy;&amp;softcy; &amp;Fcy;&amp;ocy;&amp;tcy;&amp;ocy; &amp;scy;&amp;ocy; &amp;scy;&amp;tcy;&amp;ocy;&amp;kcy;&amp;acy;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5A5" w:rsidRPr="00B65151" w:rsidRDefault="0037441F" w:rsidP="00F42D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65151">
        <w:rPr>
          <w:rFonts w:ascii="Times New Roman" w:eastAsia="Calibri" w:hAnsi="Times New Roman" w:cs="Times New Roman"/>
          <w:sz w:val="24"/>
          <w:szCs w:val="24"/>
        </w:rPr>
        <w:t xml:space="preserve">Рекомендуется не превышать опасные дозы </w:t>
      </w:r>
      <w:r w:rsidR="00172C6E" w:rsidRPr="00B65151">
        <w:rPr>
          <w:rFonts w:ascii="Times New Roman" w:eastAsia="Calibri" w:hAnsi="Times New Roman" w:cs="Times New Roman"/>
          <w:sz w:val="24"/>
          <w:szCs w:val="24"/>
        </w:rPr>
        <w:t xml:space="preserve">алкоголя: </w:t>
      </w:r>
      <w:r w:rsidRPr="00B65151">
        <w:rPr>
          <w:rFonts w:ascii="Times New Roman" w:eastAsia="Calibri" w:hAnsi="Times New Roman" w:cs="Times New Roman"/>
          <w:sz w:val="24"/>
          <w:szCs w:val="24"/>
        </w:rPr>
        <w:t xml:space="preserve">для мужчин </w:t>
      </w:r>
      <w:r w:rsidR="00172C6E" w:rsidRPr="00B65151">
        <w:rPr>
          <w:rFonts w:ascii="Times New Roman" w:eastAsia="Calibri" w:hAnsi="Times New Roman" w:cs="Times New Roman"/>
          <w:sz w:val="24"/>
          <w:szCs w:val="24"/>
        </w:rPr>
        <w:t xml:space="preserve">20 - </w:t>
      </w:r>
      <w:r w:rsidRPr="00B65151">
        <w:rPr>
          <w:rFonts w:ascii="Times New Roman" w:eastAsia="Calibri" w:hAnsi="Times New Roman" w:cs="Times New Roman"/>
          <w:sz w:val="24"/>
          <w:szCs w:val="24"/>
        </w:rPr>
        <w:t xml:space="preserve">30 мл, для женщин </w:t>
      </w:r>
      <w:r w:rsidR="00172C6E" w:rsidRPr="00B65151">
        <w:rPr>
          <w:rFonts w:ascii="Times New Roman" w:eastAsia="Calibri" w:hAnsi="Times New Roman" w:cs="Times New Roman"/>
          <w:sz w:val="24"/>
          <w:szCs w:val="24"/>
        </w:rPr>
        <w:t xml:space="preserve">10 - </w:t>
      </w:r>
      <w:r w:rsidRPr="00B65151">
        <w:rPr>
          <w:rFonts w:ascii="Times New Roman" w:eastAsia="Calibri" w:hAnsi="Times New Roman" w:cs="Times New Roman"/>
          <w:sz w:val="24"/>
          <w:szCs w:val="24"/>
        </w:rPr>
        <w:t xml:space="preserve">20 мл </w:t>
      </w:r>
      <w:r w:rsidR="00172C6E" w:rsidRPr="00B65151">
        <w:rPr>
          <w:rFonts w:ascii="Times New Roman" w:eastAsia="Calibri" w:hAnsi="Times New Roman" w:cs="Times New Roman"/>
          <w:sz w:val="24"/>
          <w:szCs w:val="24"/>
        </w:rPr>
        <w:t>(</w:t>
      </w:r>
      <w:r w:rsidRPr="00B65151">
        <w:rPr>
          <w:rFonts w:ascii="Times New Roman" w:eastAsia="Calibri" w:hAnsi="Times New Roman" w:cs="Times New Roman"/>
          <w:sz w:val="24"/>
          <w:szCs w:val="24"/>
        </w:rPr>
        <w:t>в пересчете на чистый спирт</w:t>
      </w:r>
      <w:r w:rsidR="00172C6E" w:rsidRPr="00B65151">
        <w:rPr>
          <w:rFonts w:ascii="Times New Roman" w:eastAsia="Calibri" w:hAnsi="Times New Roman" w:cs="Times New Roman"/>
          <w:sz w:val="24"/>
          <w:szCs w:val="24"/>
        </w:rPr>
        <w:t>)</w:t>
      </w:r>
      <w:r w:rsidR="00DD73B1" w:rsidRPr="00B65151">
        <w:rPr>
          <w:rFonts w:ascii="Times New Roman" w:eastAsia="Calibri" w:hAnsi="Times New Roman" w:cs="Times New Roman"/>
          <w:sz w:val="24"/>
          <w:szCs w:val="24"/>
        </w:rPr>
        <w:t xml:space="preserve"> в сутки</w:t>
      </w:r>
      <w:r w:rsidRPr="00B65151">
        <w:rPr>
          <w:rFonts w:ascii="Times New Roman" w:eastAsia="Calibri" w:hAnsi="Times New Roman" w:cs="Times New Roman"/>
          <w:sz w:val="24"/>
          <w:szCs w:val="24"/>
        </w:rPr>
        <w:t>.</w:t>
      </w:r>
    </w:p>
    <w:p w:rsidR="00B65151" w:rsidRDefault="00B65151" w:rsidP="00F42DF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B65151" w:rsidRDefault="00B65151" w:rsidP="00F42DF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DD73B1" w:rsidRPr="00B65151" w:rsidRDefault="00172C6E" w:rsidP="00F42DF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B65151">
        <w:rPr>
          <w:rFonts w:ascii="Times New Roman" w:eastAsia="Calibri" w:hAnsi="Times New Roman" w:cs="Times New Roman"/>
          <w:b/>
          <w:sz w:val="24"/>
          <w:szCs w:val="24"/>
        </w:rPr>
        <w:t>Повышенный уровень холестерина крови (</w:t>
      </w:r>
      <w:proofErr w:type="spellStart"/>
      <w:r w:rsidRPr="00B65151">
        <w:rPr>
          <w:rFonts w:ascii="Times New Roman" w:eastAsia="Calibri" w:hAnsi="Times New Roman" w:cs="Times New Roman"/>
          <w:b/>
          <w:sz w:val="24"/>
          <w:szCs w:val="24"/>
        </w:rPr>
        <w:t>дислипидемия</w:t>
      </w:r>
      <w:proofErr w:type="spellEnd"/>
      <w:r w:rsidRPr="00B65151">
        <w:rPr>
          <w:rFonts w:ascii="Times New Roman" w:eastAsia="Calibri" w:hAnsi="Times New Roman" w:cs="Times New Roman"/>
          <w:b/>
          <w:sz w:val="24"/>
          <w:szCs w:val="24"/>
        </w:rPr>
        <w:t>)</w:t>
      </w:r>
    </w:p>
    <w:p w:rsidR="00DD73B1" w:rsidRPr="00B65151" w:rsidRDefault="00DD73B1" w:rsidP="00F42DFB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B65151">
        <w:rPr>
          <w:rFonts w:ascii="Times New Roman" w:eastAsia="Calibri" w:hAnsi="Times New Roman" w:cs="Times New Roman"/>
          <w:sz w:val="24"/>
          <w:szCs w:val="24"/>
        </w:rPr>
        <w:t xml:space="preserve">Увеличение содержания холестерина в крови повышает риск развития инсульта. </w:t>
      </w:r>
    </w:p>
    <w:p w:rsidR="00DD73B1" w:rsidRPr="00B65151" w:rsidRDefault="00DD73B1" w:rsidP="00F42D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DD73B1" w:rsidRPr="00B65151" w:rsidRDefault="00DD73B1" w:rsidP="00B65151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B65151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57475" cy="1600200"/>
            <wp:effectExtent l="19050" t="0" r="9525" b="0"/>
            <wp:docPr id="27" name="Рисунок 3" descr="C:\Users\Buligina\Desktop\Для населения\Картинки для Школы\132146275_00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uligina\Desktop\Для населения\Картинки для Школы\132146275_003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652" cy="1600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3B1" w:rsidRPr="00B65151" w:rsidRDefault="00DD73B1" w:rsidP="00F42D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CD1D01" w:rsidRPr="00B65151" w:rsidRDefault="00DD73B1" w:rsidP="00F42D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65151">
        <w:rPr>
          <w:rFonts w:ascii="Times New Roman" w:eastAsia="Calibri" w:hAnsi="Times New Roman" w:cs="Times New Roman"/>
          <w:sz w:val="24"/>
          <w:szCs w:val="24"/>
        </w:rPr>
        <w:t>У</w:t>
      </w:r>
      <w:r w:rsidR="00CD1D01" w:rsidRPr="00B65151">
        <w:rPr>
          <w:rFonts w:ascii="Times New Roman" w:eastAsia="Calibri" w:hAnsi="Times New Roman" w:cs="Times New Roman"/>
          <w:sz w:val="24"/>
          <w:szCs w:val="24"/>
        </w:rPr>
        <w:t xml:space="preserve">знайте содержание холестерина </w:t>
      </w:r>
      <w:r w:rsidRPr="00B65151">
        <w:rPr>
          <w:rFonts w:ascii="Times New Roman" w:eastAsia="Calibri" w:hAnsi="Times New Roman" w:cs="Times New Roman"/>
          <w:sz w:val="24"/>
          <w:szCs w:val="24"/>
        </w:rPr>
        <w:t xml:space="preserve">крови </w:t>
      </w:r>
      <w:r w:rsidR="00CD1D01" w:rsidRPr="00B65151">
        <w:rPr>
          <w:rFonts w:ascii="Times New Roman" w:eastAsia="Calibri" w:hAnsi="Times New Roman" w:cs="Times New Roman"/>
          <w:sz w:val="24"/>
          <w:szCs w:val="24"/>
        </w:rPr>
        <w:t>у вас.</w:t>
      </w:r>
    </w:p>
    <w:p w:rsidR="00752920" w:rsidRPr="00B65151" w:rsidRDefault="00752920" w:rsidP="00F42DFB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B65151">
        <w:rPr>
          <w:rFonts w:ascii="Times New Roman" w:eastAsia="Calibri" w:hAnsi="Times New Roman" w:cs="Times New Roman"/>
          <w:sz w:val="24"/>
          <w:szCs w:val="24"/>
        </w:rPr>
        <w:t>Необходимо контролировать</w:t>
      </w:r>
      <w:r w:rsidR="0086222A" w:rsidRPr="00B65151">
        <w:rPr>
          <w:rFonts w:ascii="Times New Roman" w:eastAsia="Calibri" w:hAnsi="Times New Roman" w:cs="Times New Roman"/>
          <w:sz w:val="24"/>
          <w:szCs w:val="24"/>
        </w:rPr>
        <w:t>:</w:t>
      </w:r>
    </w:p>
    <w:p w:rsidR="00752920" w:rsidRPr="00B65151" w:rsidRDefault="00752920" w:rsidP="00F42DFB">
      <w:pPr>
        <w:pStyle w:val="a8"/>
        <w:numPr>
          <w:ilvl w:val="0"/>
          <w:numId w:val="3"/>
        </w:numPr>
        <w:spacing w:after="0" w:line="240" w:lineRule="auto"/>
        <w:ind w:left="0" w:firstLine="0"/>
        <w:rPr>
          <w:rFonts w:ascii="Times New Roman" w:eastAsia="Calibri" w:hAnsi="Times New Roman" w:cs="Times New Roman"/>
          <w:b/>
          <w:sz w:val="24"/>
          <w:szCs w:val="24"/>
        </w:rPr>
      </w:pPr>
      <w:r w:rsidRPr="00B65151">
        <w:rPr>
          <w:rFonts w:ascii="Times New Roman" w:eastAsia="Calibri" w:hAnsi="Times New Roman" w:cs="Times New Roman"/>
          <w:sz w:val="24"/>
          <w:szCs w:val="24"/>
        </w:rPr>
        <w:t xml:space="preserve">уровень общего холестерина (не выше 5 </w:t>
      </w:r>
      <w:proofErr w:type="spellStart"/>
      <w:r w:rsidRPr="00B65151">
        <w:rPr>
          <w:rFonts w:ascii="Times New Roman" w:eastAsia="Calibri" w:hAnsi="Times New Roman" w:cs="Times New Roman"/>
          <w:sz w:val="24"/>
          <w:szCs w:val="24"/>
        </w:rPr>
        <w:t>ммоль\л</w:t>
      </w:r>
      <w:proofErr w:type="spellEnd"/>
      <w:r w:rsidRPr="00B65151">
        <w:rPr>
          <w:rFonts w:ascii="Times New Roman" w:eastAsia="Calibri" w:hAnsi="Times New Roman" w:cs="Times New Roman"/>
          <w:sz w:val="24"/>
          <w:szCs w:val="24"/>
        </w:rPr>
        <w:t xml:space="preserve">), </w:t>
      </w:r>
    </w:p>
    <w:p w:rsidR="00752920" w:rsidRPr="00B65151" w:rsidRDefault="00752920" w:rsidP="00F42DFB">
      <w:pPr>
        <w:pStyle w:val="a8"/>
        <w:numPr>
          <w:ilvl w:val="0"/>
          <w:numId w:val="3"/>
        </w:numPr>
        <w:spacing w:after="0" w:line="240" w:lineRule="auto"/>
        <w:ind w:left="709" w:hanging="709"/>
        <w:rPr>
          <w:rFonts w:ascii="Times New Roman" w:eastAsia="Calibri" w:hAnsi="Times New Roman" w:cs="Times New Roman"/>
          <w:b/>
          <w:sz w:val="24"/>
          <w:szCs w:val="24"/>
        </w:rPr>
      </w:pPr>
      <w:r w:rsidRPr="00B65151">
        <w:rPr>
          <w:rFonts w:ascii="Times New Roman" w:eastAsia="Calibri" w:hAnsi="Times New Roman" w:cs="Times New Roman"/>
          <w:sz w:val="24"/>
          <w:szCs w:val="24"/>
        </w:rPr>
        <w:t xml:space="preserve">особенно уровень холестерина </w:t>
      </w:r>
      <w:proofErr w:type="spellStart"/>
      <w:r w:rsidRPr="00B65151">
        <w:rPr>
          <w:rFonts w:ascii="Times New Roman" w:eastAsia="Calibri" w:hAnsi="Times New Roman" w:cs="Times New Roman"/>
          <w:sz w:val="24"/>
          <w:szCs w:val="24"/>
        </w:rPr>
        <w:t>липопротеинов</w:t>
      </w:r>
      <w:proofErr w:type="spellEnd"/>
      <w:r w:rsidRPr="00B65151">
        <w:rPr>
          <w:rFonts w:ascii="Times New Roman" w:eastAsia="Calibri" w:hAnsi="Times New Roman" w:cs="Times New Roman"/>
          <w:sz w:val="24"/>
          <w:szCs w:val="24"/>
        </w:rPr>
        <w:t xml:space="preserve"> низкой плотности </w:t>
      </w:r>
      <w:r w:rsidR="0086222A" w:rsidRPr="00B65151">
        <w:rPr>
          <w:rFonts w:ascii="Times New Roman" w:eastAsia="Calibri" w:hAnsi="Times New Roman" w:cs="Times New Roman"/>
          <w:sz w:val="24"/>
          <w:szCs w:val="24"/>
        </w:rPr>
        <w:t>(</w:t>
      </w:r>
      <w:r w:rsidRPr="00B65151">
        <w:rPr>
          <w:rFonts w:ascii="Times New Roman" w:eastAsia="Calibri" w:hAnsi="Times New Roman" w:cs="Times New Roman"/>
          <w:sz w:val="24"/>
          <w:szCs w:val="24"/>
        </w:rPr>
        <w:t xml:space="preserve">ХС </w:t>
      </w:r>
      <w:r w:rsidR="0086222A" w:rsidRPr="00B65151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Pr="00B65151">
        <w:rPr>
          <w:rFonts w:ascii="Times New Roman" w:eastAsia="Calibri" w:hAnsi="Times New Roman" w:cs="Times New Roman"/>
          <w:sz w:val="24"/>
          <w:szCs w:val="24"/>
        </w:rPr>
        <w:t xml:space="preserve">ЛНП </w:t>
      </w:r>
      <w:r w:rsidR="0086222A" w:rsidRPr="00B65151">
        <w:rPr>
          <w:rFonts w:ascii="Times New Roman" w:eastAsia="Calibri" w:hAnsi="Times New Roman" w:cs="Times New Roman"/>
          <w:sz w:val="24"/>
          <w:szCs w:val="24"/>
        </w:rPr>
        <w:t xml:space="preserve"> или так называемый </w:t>
      </w:r>
      <w:r w:rsidRPr="00B65151">
        <w:rPr>
          <w:rFonts w:ascii="Times New Roman" w:eastAsia="Calibri" w:hAnsi="Times New Roman" w:cs="Times New Roman"/>
          <w:sz w:val="24"/>
          <w:szCs w:val="24"/>
        </w:rPr>
        <w:t>«плохой» холестерин)</w:t>
      </w:r>
      <w:r w:rsidR="00DD73B1" w:rsidRPr="00B65151">
        <w:rPr>
          <w:rFonts w:ascii="Times New Roman" w:eastAsia="Calibri" w:hAnsi="Times New Roman" w:cs="Times New Roman"/>
          <w:sz w:val="24"/>
          <w:szCs w:val="24"/>
        </w:rPr>
        <w:t>. Он должен быть</w:t>
      </w:r>
      <w:r w:rsidRPr="00B65151">
        <w:rPr>
          <w:rFonts w:ascii="Times New Roman" w:eastAsia="Calibri" w:hAnsi="Times New Roman" w:cs="Times New Roman"/>
          <w:sz w:val="24"/>
          <w:szCs w:val="24"/>
        </w:rPr>
        <w:t xml:space="preserve">: </w:t>
      </w:r>
    </w:p>
    <w:p w:rsidR="00752920" w:rsidRPr="00B65151" w:rsidRDefault="00752920" w:rsidP="00F42DFB">
      <w:pPr>
        <w:pStyle w:val="a8"/>
        <w:numPr>
          <w:ilvl w:val="0"/>
          <w:numId w:val="3"/>
        </w:numPr>
        <w:spacing w:after="0" w:line="240" w:lineRule="auto"/>
        <w:ind w:firstLine="71"/>
        <w:rPr>
          <w:rFonts w:ascii="Times New Roman" w:eastAsia="Calibri" w:hAnsi="Times New Roman" w:cs="Times New Roman"/>
          <w:b/>
          <w:sz w:val="24"/>
          <w:szCs w:val="24"/>
        </w:rPr>
      </w:pPr>
      <w:r w:rsidRPr="00B65151">
        <w:rPr>
          <w:rFonts w:ascii="Times New Roman" w:eastAsia="Calibri" w:hAnsi="Times New Roman" w:cs="Times New Roman"/>
          <w:sz w:val="24"/>
          <w:szCs w:val="24"/>
        </w:rPr>
        <w:t xml:space="preserve">при низком </w:t>
      </w:r>
      <w:proofErr w:type="spellStart"/>
      <w:proofErr w:type="gramStart"/>
      <w:r w:rsidRPr="00B65151">
        <w:rPr>
          <w:rFonts w:ascii="Times New Roman" w:eastAsia="Calibri" w:hAnsi="Times New Roman" w:cs="Times New Roman"/>
          <w:sz w:val="24"/>
          <w:szCs w:val="24"/>
        </w:rPr>
        <w:t>сердечно-сосудистом</w:t>
      </w:r>
      <w:proofErr w:type="spellEnd"/>
      <w:proofErr w:type="gramEnd"/>
      <w:r w:rsidRPr="00B65151">
        <w:rPr>
          <w:rFonts w:ascii="Times New Roman" w:eastAsia="Calibri" w:hAnsi="Times New Roman" w:cs="Times New Roman"/>
          <w:sz w:val="24"/>
          <w:szCs w:val="24"/>
        </w:rPr>
        <w:t xml:space="preserve"> риске не выше 3 </w:t>
      </w:r>
      <w:proofErr w:type="spellStart"/>
      <w:r w:rsidRPr="00B65151">
        <w:rPr>
          <w:rFonts w:ascii="Times New Roman" w:eastAsia="Calibri" w:hAnsi="Times New Roman" w:cs="Times New Roman"/>
          <w:sz w:val="24"/>
          <w:szCs w:val="24"/>
        </w:rPr>
        <w:t>ммоль\л</w:t>
      </w:r>
      <w:proofErr w:type="spellEnd"/>
      <w:r w:rsidRPr="00B65151">
        <w:rPr>
          <w:rFonts w:ascii="Times New Roman" w:eastAsia="Calibri" w:hAnsi="Times New Roman" w:cs="Times New Roman"/>
          <w:sz w:val="24"/>
          <w:szCs w:val="24"/>
        </w:rPr>
        <w:t>,</w:t>
      </w:r>
    </w:p>
    <w:p w:rsidR="00752920" w:rsidRPr="00B65151" w:rsidRDefault="00752920" w:rsidP="00F42DFB">
      <w:pPr>
        <w:pStyle w:val="a8"/>
        <w:numPr>
          <w:ilvl w:val="0"/>
          <w:numId w:val="3"/>
        </w:numPr>
        <w:spacing w:after="0" w:line="240" w:lineRule="auto"/>
        <w:ind w:firstLine="71"/>
        <w:rPr>
          <w:rFonts w:ascii="Times New Roman" w:eastAsia="Calibri" w:hAnsi="Times New Roman" w:cs="Times New Roman"/>
          <w:b/>
          <w:sz w:val="24"/>
          <w:szCs w:val="24"/>
        </w:rPr>
      </w:pPr>
      <w:r w:rsidRPr="00B65151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 при высоком риске не выше 2,5 </w:t>
      </w:r>
      <w:proofErr w:type="spellStart"/>
      <w:r w:rsidRPr="00B65151">
        <w:rPr>
          <w:rFonts w:ascii="Times New Roman" w:eastAsia="Calibri" w:hAnsi="Times New Roman" w:cs="Times New Roman"/>
          <w:sz w:val="24"/>
          <w:szCs w:val="24"/>
        </w:rPr>
        <w:t>ммоль\л</w:t>
      </w:r>
      <w:proofErr w:type="spellEnd"/>
      <w:r w:rsidRPr="00B65151">
        <w:rPr>
          <w:rFonts w:ascii="Times New Roman" w:eastAsia="Calibri" w:hAnsi="Times New Roman" w:cs="Times New Roman"/>
          <w:sz w:val="24"/>
          <w:szCs w:val="24"/>
        </w:rPr>
        <w:t xml:space="preserve">, </w:t>
      </w:r>
    </w:p>
    <w:p w:rsidR="00DB0740" w:rsidRPr="00B65151" w:rsidRDefault="00752920" w:rsidP="00F42DFB">
      <w:pPr>
        <w:pStyle w:val="a8"/>
        <w:numPr>
          <w:ilvl w:val="0"/>
          <w:numId w:val="3"/>
        </w:numPr>
        <w:spacing w:after="0" w:line="240" w:lineRule="auto"/>
        <w:ind w:firstLine="71"/>
        <w:rPr>
          <w:rFonts w:ascii="Times New Roman" w:eastAsia="Calibri" w:hAnsi="Times New Roman" w:cs="Times New Roman"/>
          <w:b/>
          <w:sz w:val="24"/>
          <w:szCs w:val="24"/>
        </w:rPr>
      </w:pPr>
      <w:r w:rsidRPr="00B65151">
        <w:rPr>
          <w:rFonts w:ascii="Times New Roman" w:eastAsia="Calibri" w:hAnsi="Times New Roman" w:cs="Times New Roman"/>
          <w:sz w:val="24"/>
          <w:szCs w:val="24"/>
        </w:rPr>
        <w:t xml:space="preserve">при очень высоком риске не выше 1,8 </w:t>
      </w:r>
      <w:proofErr w:type="spellStart"/>
      <w:r w:rsidRPr="00B65151">
        <w:rPr>
          <w:rFonts w:ascii="Times New Roman" w:eastAsia="Calibri" w:hAnsi="Times New Roman" w:cs="Times New Roman"/>
          <w:sz w:val="24"/>
          <w:szCs w:val="24"/>
        </w:rPr>
        <w:t>ммоль\л</w:t>
      </w:r>
      <w:proofErr w:type="spellEnd"/>
      <w:r w:rsidRPr="00B65151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DB0740" w:rsidRPr="00B65151" w:rsidRDefault="00DB0740" w:rsidP="00F42D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CD1D01" w:rsidRDefault="009E2634" w:rsidP="00F42DFB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B65151">
        <w:rPr>
          <w:rFonts w:ascii="Times New Roman" w:eastAsia="Calibri" w:hAnsi="Times New Roman" w:cs="Times New Roman"/>
          <w:sz w:val="24"/>
          <w:szCs w:val="24"/>
        </w:rPr>
        <w:t xml:space="preserve">Контролировать уровень холестерина крови нужно с 35 лет мужчинам и с 45 лет женщинам. </w:t>
      </w:r>
      <w:r w:rsidR="00CD1D01" w:rsidRPr="00B65151">
        <w:rPr>
          <w:rFonts w:ascii="Times New Roman" w:eastAsia="Calibri" w:hAnsi="Times New Roman" w:cs="Times New Roman"/>
          <w:sz w:val="24"/>
          <w:szCs w:val="24"/>
        </w:rPr>
        <w:t>Снижения содержания холестерина у большинства людей удается добиться ди</w:t>
      </w:r>
      <w:r w:rsidRPr="00B65151">
        <w:rPr>
          <w:rFonts w:ascii="Times New Roman" w:eastAsia="Calibri" w:hAnsi="Times New Roman" w:cs="Times New Roman"/>
          <w:sz w:val="24"/>
          <w:szCs w:val="24"/>
        </w:rPr>
        <w:t xml:space="preserve">етой, физическими упражнениями. Если имеет место сочетание нарушений липидного обмена и ишемической болезни сердца, гипертонии или сахарного диабета, </w:t>
      </w:r>
      <w:r w:rsidR="0086222A" w:rsidRPr="00B65151">
        <w:rPr>
          <w:rFonts w:ascii="Times New Roman" w:eastAsia="Calibri" w:hAnsi="Times New Roman" w:cs="Times New Roman"/>
          <w:sz w:val="24"/>
          <w:szCs w:val="24"/>
        </w:rPr>
        <w:t>врач назначае</w:t>
      </w:r>
      <w:r w:rsidRPr="00B65151">
        <w:rPr>
          <w:rFonts w:ascii="Times New Roman" w:eastAsia="Calibri" w:hAnsi="Times New Roman" w:cs="Times New Roman"/>
          <w:sz w:val="24"/>
          <w:szCs w:val="24"/>
        </w:rPr>
        <w:t xml:space="preserve">т </w:t>
      </w:r>
      <w:r w:rsidR="00DD73B1" w:rsidRPr="00B65151">
        <w:rPr>
          <w:rFonts w:ascii="Times New Roman" w:eastAsia="Calibri" w:hAnsi="Times New Roman" w:cs="Times New Roman"/>
          <w:sz w:val="24"/>
          <w:szCs w:val="24"/>
        </w:rPr>
        <w:t>лекарственные препараты.</w:t>
      </w:r>
    </w:p>
    <w:p w:rsidR="00E135A5" w:rsidRPr="00B65151" w:rsidRDefault="00CD1D01" w:rsidP="00F42DFB">
      <w:pPr>
        <w:spacing w:after="0" w:line="240" w:lineRule="auto"/>
        <w:rPr>
          <w:rFonts w:ascii="Times New Roman" w:eastAsia="Calibri" w:hAnsi="Times New Roman" w:cs="Times New Roman"/>
          <w:color w:val="FF0000"/>
          <w:sz w:val="24"/>
          <w:szCs w:val="24"/>
        </w:rPr>
      </w:pPr>
      <w:r w:rsidRPr="00B65151">
        <w:rPr>
          <w:rFonts w:ascii="Times New Roman" w:eastAsia="Calibri" w:hAnsi="Times New Roman" w:cs="Times New Roman"/>
          <w:color w:val="FF0000"/>
          <w:sz w:val="24"/>
          <w:szCs w:val="24"/>
        </w:rPr>
        <w:t xml:space="preserve"> </w:t>
      </w:r>
    </w:p>
    <w:p w:rsidR="00E135A5" w:rsidRPr="00B65151" w:rsidRDefault="00E135A5" w:rsidP="00F42DF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B65151">
        <w:rPr>
          <w:rFonts w:ascii="Times New Roman" w:eastAsia="Calibri" w:hAnsi="Times New Roman" w:cs="Times New Roman"/>
          <w:b/>
          <w:sz w:val="24"/>
          <w:szCs w:val="24"/>
        </w:rPr>
        <w:t>Гиподинамия</w:t>
      </w:r>
    </w:p>
    <w:p w:rsidR="00E135A5" w:rsidRDefault="00DB0740" w:rsidP="00F42D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65151">
        <w:rPr>
          <w:rFonts w:ascii="Times New Roman" w:eastAsia="Calibri" w:hAnsi="Times New Roman" w:cs="Times New Roman"/>
          <w:sz w:val="24"/>
          <w:szCs w:val="24"/>
        </w:rPr>
        <w:t xml:space="preserve">Гиподинамия (малоподвижный образ жизни) </w:t>
      </w:r>
      <w:r w:rsidR="00E135A5" w:rsidRPr="00B65151">
        <w:rPr>
          <w:rFonts w:ascii="Times New Roman" w:eastAsia="Calibri" w:hAnsi="Times New Roman" w:cs="Times New Roman"/>
          <w:sz w:val="24"/>
          <w:szCs w:val="24"/>
        </w:rPr>
        <w:t xml:space="preserve"> - причина сердечно</w:t>
      </w:r>
      <w:r w:rsidRPr="00B6515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="00E135A5" w:rsidRPr="00B65151">
        <w:rPr>
          <w:rFonts w:ascii="Times New Roman" w:eastAsia="Calibri" w:hAnsi="Times New Roman" w:cs="Times New Roman"/>
          <w:sz w:val="24"/>
          <w:szCs w:val="24"/>
        </w:rPr>
        <w:t>-с</w:t>
      </w:r>
      <w:proofErr w:type="gramEnd"/>
      <w:r w:rsidR="00E135A5" w:rsidRPr="00B65151">
        <w:rPr>
          <w:rFonts w:ascii="Times New Roman" w:eastAsia="Calibri" w:hAnsi="Times New Roman" w:cs="Times New Roman"/>
          <w:sz w:val="24"/>
          <w:szCs w:val="24"/>
        </w:rPr>
        <w:t>осудистых заболеваний, так как физическая активность б</w:t>
      </w:r>
      <w:r w:rsidR="00DD73B1" w:rsidRPr="00B65151">
        <w:rPr>
          <w:rFonts w:ascii="Times New Roman" w:eastAsia="Calibri" w:hAnsi="Times New Roman" w:cs="Times New Roman"/>
          <w:sz w:val="24"/>
          <w:szCs w:val="24"/>
        </w:rPr>
        <w:t>лагоприятно влияет на уровень холестерина</w:t>
      </w:r>
      <w:r w:rsidR="00E135A5" w:rsidRPr="00B65151">
        <w:rPr>
          <w:rFonts w:ascii="Times New Roman" w:eastAsia="Calibri" w:hAnsi="Times New Roman" w:cs="Times New Roman"/>
          <w:sz w:val="24"/>
          <w:szCs w:val="24"/>
        </w:rPr>
        <w:t>, диабет, и некоторые факторы, способствующие снижению повышенного артериального давления.</w:t>
      </w:r>
    </w:p>
    <w:p w:rsidR="00B65151" w:rsidRPr="00B65151" w:rsidRDefault="00B65151" w:rsidP="00F42D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B30AB8" w:rsidRDefault="004B2D57" w:rsidP="00B65151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B65151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90849" cy="1657350"/>
            <wp:effectExtent l="19050" t="0" r="1" b="0"/>
            <wp:docPr id="22" name="Рисунок 14" descr="C:\Users\Buligina\Desktop\Для населения\Картинки для Школы\456894759674857878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Buligina\Desktop\Для населения\Картинки для Школы\45689475967485787888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558" cy="1656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151" w:rsidRPr="00B65151" w:rsidRDefault="00B65151" w:rsidP="00F42D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48478C" w:rsidRPr="00B65151" w:rsidRDefault="0048478C" w:rsidP="00F42DF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B65151">
        <w:rPr>
          <w:rFonts w:ascii="Times New Roman" w:eastAsia="Calibri" w:hAnsi="Times New Roman" w:cs="Times New Roman"/>
          <w:b/>
          <w:sz w:val="24"/>
          <w:szCs w:val="24"/>
        </w:rPr>
        <w:t>Используйте физические упражнения для повышения вашей активности в обычной жизни.</w:t>
      </w:r>
    </w:p>
    <w:p w:rsidR="0048478C" w:rsidRPr="00B65151" w:rsidRDefault="0048478C" w:rsidP="00F42DFB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B65151">
        <w:rPr>
          <w:rFonts w:ascii="Times New Roman" w:eastAsia="Calibri" w:hAnsi="Times New Roman" w:cs="Times New Roman"/>
          <w:sz w:val="24"/>
          <w:szCs w:val="24"/>
        </w:rPr>
        <w:t xml:space="preserve">Ежедневно занимайтесь </w:t>
      </w:r>
      <w:r w:rsidR="004B2D57" w:rsidRPr="00B65151">
        <w:rPr>
          <w:rFonts w:ascii="Times New Roman" w:eastAsia="Calibri" w:hAnsi="Times New Roman" w:cs="Times New Roman"/>
          <w:sz w:val="24"/>
          <w:szCs w:val="24"/>
        </w:rPr>
        <w:t>физическими упражнениями.</w:t>
      </w:r>
    </w:p>
    <w:p w:rsidR="0048478C" w:rsidRPr="00B65151" w:rsidRDefault="0048478C" w:rsidP="00F42D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65151">
        <w:rPr>
          <w:rFonts w:ascii="Times New Roman" w:eastAsia="Calibri" w:hAnsi="Times New Roman" w:cs="Times New Roman"/>
          <w:sz w:val="24"/>
          <w:szCs w:val="24"/>
        </w:rPr>
        <w:t>Ежедневная прогулка в течение 30 минут в умеренном темпе  может улучшить состояние вашего здоровья и снизить риск инсульта.</w:t>
      </w:r>
    </w:p>
    <w:p w:rsidR="0048478C" w:rsidRPr="00B65151" w:rsidRDefault="0048478C" w:rsidP="00F42DFB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B65151">
        <w:rPr>
          <w:rFonts w:ascii="Times New Roman" w:eastAsia="Calibri" w:hAnsi="Times New Roman" w:cs="Times New Roman"/>
          <w:sz w:val="24"/>
          <w:szCs w:val="24"/>
        </w:rPr>
        <w:t xml:space="preserve">Если вам не нравятся прогулки, выберите другие виды физической активности, подходящие стилю вашей жизни: велосипед, плавание, гольф, танцы, теннис и прочее. </w:t>
      </w:r>
    </w:p>
    <w:p w:rsidR="00F37179" w:rsidRPr="00B65151" w:rsidRDefault="00F37179" w:rsidP="00F42DFB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</w:p>
    <w:p w:rsidR="007B48E4" w:rsidRPr="00B65151" w:rsidRDefault="00F37179" w:rsidP="00B65151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B65151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57525" cy="1894004"/>
            <wp:effectExtent l="19050" t="0" r="9525" b="0"/>
            <wp:docPr id="11" name="Рисунок 2" descr="C:\Users\Buligina\Desktop\Для населения\Картинки для Школы\01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uligina\Desktop\Для населения\Картинки для Школы\0157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812" cy="1892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8E4" w:rsidRPr="00B65151" w:rsidRDefault="007B48E4" w:rsidP="00F42D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E135A5" w:rsidRPr="00B65151" w:rsidRDefault="00E135A5" w:rsidP="00F42D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E135A5" w:rsidRPr="00B65151" w:rsidRDefault="00E135A5" w:rsidP="00F42DF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B65151">
        <w:rPr>
          <w:rFonts w:ascii="Times New Roman" w:eastAsia="Calibri" w:hAnsi="Times New Roman" w:cs="Times New Roman"/>
          <w:b/>
          <w:sz w:val="24"/>
          <w:szCs w:val="24"/>
        </w:rPr>
        <w:t xml:space="preserve">Ожирение </w:t>
      </w:r>
    </w:p>
    <w:p w:rsidR="00E135A5" w:rsidRPr="00B65151" w:rsidRDefault="00E135A5" w:rsidP="00F42DFB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B65151">
        <w:rPr>
          <w:rFonts w:ascii="Times New Roman" w:eastAsia="Calibri" w:hAnsi="Times New Roman" w:cs="Times New Roman"/>
          <w:sz w:val="24"/>
          <w:szCs w:val="24"/>
        </w:rPr>
        <w:t xml:space="preserve">Люди с избыточной массой тела имеют </w:t>
      </w:r>
      <w:r w:rsidR="00DB0740" w:rsidRPr="00B65151">
        <w:rPr>
          <w:rFonts w:ascii="Times New Roman" w:eastAsia="Calibri" w:hAnsi="Times New Roman" w:cs="Times New Roman"/>
          <w:sz w:val="24"/>
          <w:szCs w:val="24"/>
        </w:rPr>
        <w:t xml:space="preserve">повышенный </w:t>
      </w:r>
      <w:r w:rsidRPr="00B65151">
        <w:rPr>
          <w:rFonts w:ascii="Times New Roman" w:eastAsia="Calibri" w:hAnsi="Times New Roman" w:cs="Times New Roman"/>
          <w:sz w:val="24"/>
          <w:szCs w:val="24"/>
        </w:rPr>
        <w:t>риск инсульта, даже если у них нет других факторов</w:t>
      </w:r>
      <w:r w:rsidR="00DB0740" w:rsidRPr="00B65151">
        <w:rPr>
          <w:rFonts w:ascii="Times New Roman" w:eastAsia="Calibri" w:hAnsi="Times New Roman" w:cs="Times New Roman"/>
          <w:sz w:val="24"/>
          <w:szCs w:val="24"/>
        </w:rPr>
        <w:t xml:space="preserve"> риска</w:t>
      </w:r>
      <w:r w:rsidRPr="00B65151">
        <w:rPr>
          <w:rFonts w:ascii="Times New Roman" w:eastAsia="Calibri" w:hAnsi="Times New Roman" w:cs="Times New Roman"/>
          <w:sz w:val="24"/>
          <w:szCs w:val="24"/>
        </w:rPr>
        <w:t xml:space="preserve">. Избыточный вес способствует увеличению нагрузки на сердце, </w:t>
      </w:r>
      <w:r w:rsidR="006C1E11" w:rsidRPr="00B65151">
        <w:rPr>
          <w:rFonts w:ascii="Times New Roman" w:eastAsia="Calibri" w:hAnsi="Times New Roman" w:cs="Times New Roman"/>
          <w:sz w:val="24"/>
          <w:szCs w:val="24"/>
        </w:rPr>
        <w:t>повышению  артериального  давления</w:t>
      </w:r>
      <w:r w:rsidR="00DD73B1" w:rsidRPr="00B65151">
        <w:rPr>
          <w:rFonts w:ascii="Times New Roman" w:eastAsia="Calibri" w:hAnsi="Times New Roman" w:cs="Times New Roman"/>
          <w:sz w:val="24"/>
          <w:szCs w:val="24"/>
        </w:rPr>
        <w:t>, холестерин</w:t>
      </w:r>
      <w:r w:rsidR="006C1E11" w:rsidRPr="00B65151">
        <w:rPr>
          <w:rFonts w:ascii="Times New Roman" w:eastAsia="Calibri" w:hAnsi="Times New Roman" w:cs="Times New Roman"/>
          <w:sz w:val="24"/>
          <w:szCs w:val="24"/>
        </w:rPr>
        <w:t>а</w:t>
      </w:r>
      <w:r w:rsidR="00DD73B1" w:rsidRPr="00B65151">
        <w:rPr>
          <w:rFonts w:ascii="Times New Roman" w:eastAsia="Calibri" w:hAnsi="Times New Roman" w:cs="Times New Roman"/>
          <w:sz w:val="24"/>
          <w:szCs w:val="24"/>
        </w:rPr>
        <w:t xml:space="preserve"> и других</w:t>
      </w:r>
      <w:r w:rsidRPr="00B65151">
        <w:rPr>
          <w:rFonts w:ascii="Times New Roman" w:eastAsia="Calibri" w:hAnsi="Times New Roman" w:cs="Times New Roman"/>
          <w:sz w:val="24"/>
          <w:szCs w:val="24"/>
        </w:rPr>
        <w:t xml:space="preserve"> жиров крови и увеличивает риск развития диабета.</w:t>
      </w:r>
    </w:p>
    <w:p w:rsidR="004B2D57" w:rsidRPr="00B65151" w:rsidRDefault="004B2D57" w:rsidP="00B65151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B65151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885950" cy="1285875"/>
            <wp:effectExtent l="19050" t="0" r="0" b="0"/>
            <wp:docPr id="23" name="Рисунок 15" descr="C:\Users\Buligina\Desktop\Для населения\Картинки для Школы\46630142-Доктор-измерения-ожирением-человек-талии-жира.-Ожирение-и-потеря-веса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Buligina\Desktop\Для населения\Картинки для Школы\46630142-Доктор-измерения-ожирением-человек-талии-жира.-Ожирение-и-потеря-веса.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FAB" w:rsidRPr="00B65151" w:rsidRDefault="00E90FAB" w:rsidP="00F42DFB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B65151">
        <w:rPr>
          <w:rFonts w:ascii="Times New Roman" w:eastAsia="Calibri" w:hAnsi="Times New Roman" w:cs="Times New Roman"/>
          <w:sz w:val="24"/>
          <w:szCs w:val="24"/>
        </w:rPr>
        <w:t>В борьбе с лишним весом важны правильное сочетание физических нагрузок и сбалансированной диеты.</w:t>
      </w:r>
      <w:proofErr w:type="gramEnd"/>
      <w:r w:rsidRPr="00B65151">
        <w:rPr>
          <w:rFonts w:ascii="Times New Roman" w:eastAsia="Calibri" w:hAnsi="Times New Roman" w:cs="Times New Roman"/>
          <w:sz w:val="24"/>
          <w:szCs w:val="24"/>
        </w:rPr>
        <w:t xml:space="preserve"> Ни в коем случае нельзя бросаться в крайности! Резкое снижение веса принесет гораздо больше вреда, чем пользы. Необходимо сначала стабилизировать вес, а потом начать его постепенное снижение (не более 1,5 кг в неделю). Но, самое главное, мероприятия по нормализации веса не должны носить временный характер - это должно стать образом жизни.</w:t>
      </w:r>
    </w:p>
    <w:p w:rsidR="00BA490C" w:rsidRPr="00B65151" w:rsidRDefault="00BA490C" w:rsidP="00F42D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E90FAB" w:rsidRPr="00B65151" w:rsidRDefault="00BA490C" w:rsidP="00F42D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65151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52675" cy="1854994"/>
            <wp:effectExtent l="19050" t="0" r="9525" b="0"/>
            <wp:docPr id="4" name="Рисунок 10" descr="C:\Users\Buligina\Desktop\Для населения\Картинки для Школы\Диета-на-основе-белков-и-овощей3-e1431075350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uligina\Desktop\Для населения\Картинки для Школы\Диета-на-основе-белков-и-овощей3-e143107535035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635" cy="1857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7332" w:rsidRPr="00B65151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                        </w:t>
      </w:r>
      <w:r w:rsidRPr="00B65151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57450" cy="1971675"/>
            <wp:effectExtent l="19050" t="0" r="0" b="0"/>
            <wp:docPr id="12" name="Рисунок 6" descr="C:\Users\Buligina\Desktop\Для населения\Картинки для Школы\IMG_4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uligina\Desktop\Для населения\Картинки для Школы\IMG_442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90C" w:rsidRPr="00B65151" w:rsidRDefault="00BA490C" w:rsidP="00F42D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EF15DC" w:rsidRPr="00B65151" w:rsidRDefault="00EF15DC" w:rsidP="00F42DF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B65151" w:rsidRDefault="00B65151" w:rsidP="00F42DF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E135A5" w:rsidRPr="00B65151" w:rsidRDefault="006C1E11" w:rsidP="00F42DF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B65151">
        <w:rPr>
          <w:rFonts w:ascii="Times New Roman" w:eastAsia="Calibri" w:hAnsi="Times New Roman" w:cs="Times New Roman"/>
          <w:b/>
          <w:sz w:val="24"/>
          <w:szCs w:val="24"/>
        </w:rPr>
        <w:t>Сахарный д</w:t>
      </w:r>
      <w:r w:rsidR="00E135A5" w:rsidRPr="00B65151">
        <w:rPr>
          <w:rFonts w:ascii="Times New Roman" w:eastAsia="Calibri" w:hAnsi="Times New Roman" w:cs="Times New Roman"/>
          <w:b/>
          <w:sz w:val="24"/>
          <w:szCs w:val="24"/>
        </w:rPr>
        <w:t>иабет</w:t>
      </w:r>
    </w:p>
    <w:p w:rsidR="00D73B47" w:rsidRPr="00B65151" w:rsidRDefault="006C1E11" w:rsidP="00F42D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65151">
        <w:rPr>
          <w:rFonts w:ascii="Times New Roman" w:eastAsia="Calibri" w:hAnsi="Times New Roman" w:cs="Times New Roman"/>
          <w:sz w:val="24"/>
          <w:szCs w:val="24"/>
        </w:rPr>
        <w:t>Сахарный д</w:t>
      </w:r>
      <w:r w:rsidR="00E135A5" w:rsidRPr="00B65151">
        <w:rPr>
          <w:rFonts w:ascii="Times New Roman" w:eastAsia="Calibri" w:hAnsi="Times New Roman" w:cs="Times New Roman"/>
          <w:sz w:val="24"/>
          <w:szCs w:val="24"/>
        </w:rPr>
        <w:t>иабет увеличивает риск развития сердечно</w:t>
      </w:r>
      <w:r w:rsidR="0048478C" w:rsidRPr="00B6515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135A5" w:rsidRPr="00B65151">
        <w:rPr>
          <w:rFonts w:ascii="Times New Roman" w:eastAsia="Calibri" w:hAnsi="Times New Roman" w:cs="Times New Roman"/>
          <w:sz w:val="24"/>
          <w:szCs w:val="24"/>
        </w:rPr>
        <w:t>-</w:t>
      </w:r>
      <w:r w:rsidR="0048478C" w:rsidRPr="00B6515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135A5" w:rsidRPr="00B65151">
        <w:rPr>
          <w:rFonts w:ascii="Times New Roman" w:eastAsia="Calibri" w:hAnsi="Times New Roman" w:cs="Times New Roman"/>
          <w:sz w:val="24"/>
          <w:szCs w:val="24"/>
        </w:rPr>
        <w:t xml:space="preserve">сосудистых заболеваний, даже при контролируемом уровне глюкозы. Более 80% больных диабетом умирают от </w:t>
      </w:r>
      <w:r w:rsidR="0048478C" w:rsidRPr="00B65151">
        <w:rPr>
          <w:rFonts w:ascii="Times New Roman" w:eastAsia="Calibri" w:hAnsi="Times New Roman" w:cs="Times New Roman"/>
          <w:sz w:val="24"/>
          <w:szCs w:val="24"/>
        </w:rPr>
        <w:t xml:space="preserve">осложнений </w:t>
      </w:r>
      <w:r w:rsidR="00E135A5" w:rsidRPr="00B65151">
        <w:rPr>
          <w:rFonts w:ascii="Times New Roman" w:eastAsia="Calibri" w:hAnsi="Times New Roman" w:cs="Times New Roman"/>
          <w:sz w:val="24"/>
          <w:szCs w:val="24"/>
        </w:rPr>
        <w:t>сердечно</w:t>
      </w:r>
      <w:r w:rsidR="0048478C" w:rsidRPr="00B6515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135A5" w:rsidRPr="00B65151">
        <w:rPr>
          <w:rFonts w:ascii="Times New Roman" w:eastAsia="Calibri" w:hAnsi="Times New Roman" w:cs="Times New Roman"/>
          <w:sz w:val="24"/>
          <w:szCs w:val="24"/>
        </w:rPr>
        <w:t>-</w:t>
      </w:r>
      <w:r w:rsidR="0048478C" w:rsidRPr="00B6515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135A5" w:rsidRPr="00B65151">
        <w:rPr>
          <w:rFonts w:ascii="Times New Roman" w:eastAsia="Calibri" w:hAnsi="Times New Roman" w:cs="Times New Roman"/>
          <w:sz w:val="24"/>
          <w:szCs w:val="24"/>
        </w:rPr>
        <w:t>сосудистых заболеваний.</w:t>
      </w:r>
      <w:r w:rsidR="009E2634" w:rsidRPr="00B6515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E2634" w:rsidRPr="00B65151">
        <w:rPr>
          <w:rFonts w:ascii="Times New Roman" w:eastAsia="Calibri" w:hAnsi="Times New Roman" w:cs="Times New Roman"/>
          <w:sz w:val="24"/>
          <w:szCs w:val="24"/>
        </w:rPr>
        <w:tab/>
        <w:t xml:space="preserve">При сочетании сахарного диабета и гипертонии нужно обязательно снизить артериальное давление до нормы и вести медикаментозную терапию. </w:t>
      </w:r>
    </w:p>
    <w:p w:rsidR="009E2634" w:rsidRPr="00B65151" w:rsidRDefault="00D73B47" w:rsidP="00F42DFB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B65151">
        <w:rPr>
          <w:rFonts w:ascii="Times New Roman" w:eastAsia="Calibri" w:hAnsi="Times New Roman" w:cs="Times New Roman"/>
          <w:sz w:val="24"/>
          <w:szCs w:val="24"/>
        </w:rPr>
        <w:t xml:space="preserve">У больных сахарным диабетом достижение систолического («верхнего») артериального давления ниже 130 мм. </w:t>
      </w:r>
      <w:proofErr w:type="spellStart"/>
      <w:r w:rsidRPr="00B65151">
        <w:rPr>
          <w:rFonts w:ascii="Times New Roman" w:eastAsia="Calibri" w:hAnsi="Times New Roman" w:cs="Times New Roman"/>
          <w:sz w:val="24"/>
          <w:szCs w:val="24"/>
        </w:rPr>
        <w:t>рт</w:t>
      </w:r>
      <w:proofErr w:type="spellEnd"/>
      <w:r w:rsidRPr="00B65151">
        <w:rPr>
          <w:rFonts w:ascii="Times New Roman" w:eastAsia="Calibri" w:hAnsi="Times New Roman" w:cs="Times New Roman"/>
          <w:sz w:val="24"/>
          <w:szCs w:val="24"/>
        </w:rPr>
        <w:t xml:space="preserve">. ст., </w:t>
      </w:r>
      <w:proofErr w:type="spellStart"/>
      <w:r w:rsidRPr="00B65151">
        <w:rPr>
          <w:rFonts w:ascii="Times New Roman" w:eastAsia="Calibri" w:hAnsi="Times New Roman" w:cs="Times New Roman"/>
          <w:sz w:val="24"/>
          <w:szCs w:val="24"/>
        </w:rPr>
        <w:t>диастолического</w:t>
      </w:r>
      <w:proofErr w:type="spellEnd"/>
      <w:r w:rsidRPr="00B65151">
        <w:rPr>
          <w:rFonts w:ascii="Times New Roman" w:eastAsia="Calibri" w:hAnsi="Times New Roman" w:cs="Times New Roman"/>
          <w:sz w:val="24"/>
          <w:szCs w:val="24"/>
        </w:rPr>
        <w:t xml:space="preserve"> («нижнего») 70 - 80 </w:t>
      </w:r>
      <w:proofErr w:type="spellStart"/>
      <w:r w:rsidRPr="00B65151">
        <w:rPr>
          <w:rFonts w:ascii="Times New Roman" w:eastAsia="Calibri" w:hAnsi="Times New Roman" w:cs="Times New Roman"/>
          <w:sz w:val="24"/>
          <w:szCs w:val="24"/>
        </w:rPr>
        <w:t>мм</w:t>
      </w:r>
      <w:proofErr w:type="gramStart"/>
      <w:r w:rsidRPr="00B65151">
        <w:rPr>
          <w:rFonts w:ascii="Times New Roman" w:eastAsia="Calibri" w:hAnsi="Times New Roman" w:cs="Times New Roman"/>
          <w:sz w:val="24"/>
          <w:szCs w:val="24"/>
        </w:rPr>
        <w:t>.р</w:t>
      </w:r>
      <w:proofErr w:type="gramEnd"/>
      <w:r w:rsidRPr="00B65151">
        <w:rPr>
          <w:rFonts w:ascii="Times New Roman" w:eastAsia="Calibri" w:hAnsi="Times New Roman" w:cs="Times New Roman"/>
          <w:sz w:val="24"/>
          <w:szCs w:val="24"/>
        </w:rPr>
        <w:t>т.ст</w:t>
      </w:r>
      <w:proofErr w:type="spellEnd"/>
      <w:r w:rsidRPr="00B65151">
        <w:rPr>
          <w:rFonts w:ascii="Times New Roman" w:eastAsia="Calibri" w:hAnsi="Times New Roman" w:cs="Times New Roman"/>
          <w:sz w:val="24"/>
          <w:szCs w:val="24"/>
        </w:rPr>
        <w:t>.  является обязательным.</w:t>
      </w:r>
    </w:p>
    <w:p w:rsidR="009E2634" w:rsidRPr="00B65151" w:rsidRDefault="009E2634" w:rsidP="00F42DF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9E2634" w:rsidRPr="00B65151" w:rsidRDefault="009E2634" w:rsidP="00B6515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B6515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52675" cy="1428750"/>
            <wp:effectExtent l="19050" t="0" r="9525" b="0"/>
            <wp:docPr id="40" name="Рисунок 20" descr="&amp;Scy;&amp;acy;&amp;khcy;&amp;acy;&amp;rcy;&amp;ncy;&amp;ycy;&amp;jcy; &amp;dcy;&amp;icy;&amp;acy;&amp;bcy;&amp;iecy;&amp;tcy; &amp;fcy;&amp;ocy;&amp;tcy;&amp;o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&amp;Scy;&amp;acy;&amp;khcy;&amp;acy;&amp;rcy;&amp;ncy;&amp;ycy;&amp;jcy; &amp;dcy;&amp;icy;&amp;acy;&amp;bcy;&amp;iecy;&amp;tcy; &amp;fcy;&amp;ocy;&amp;tcy;&amp;ocy;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634" w:rsidRPr="00B65151" w:rsidRDefault="009E2634" w:rsidP="00F42DF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D73B47" w:rsidRPr="00B65151" w:rsidRDefault="00CD1D01" w:rsidP="00F42DF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B65151">
        <w:rPr>
          <w:rFonts w:ascii="Times New Roman" w:eastAsia="Calibri" w:hAnsi="Times New Roman" w:cs="Times New Roman"/>
          <w:b/>
          <w:sz w:val="24"/>
          <w:szCs w:val="24"/>
        </w:rPr>
        <w:t>Если у вас диабет, строго следуйте рекомендациям вашего врача для контроля диабета.</w:t>
      </w:r>
      <w:r w:rsidRPr="00B65151">
        <w:rPr>
          <w:rFonts w:ascii="Times New Roman" w:eastAsia="Calibri" w:hAnsi="Times New Roman" w:cs="Times New Roman"/>
          <w:sz w:val="24"/>
          <w:szCs w:val="24"/>
        </w:rPr>
        <w:tab/>
        <w:t xml:space="preserve"> </w:t>
      </w:r>
    </w:p>
    <w:p w:rsidR="00D73B47" w:rsidRPr="00B65151" w:rsidRDefault="00D73B47" w:rsidP="00F42D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65151">
        <w:rPr>
          <w:rFonts w:ascii="Times New Roman" w:eastAsia="Calibri" w:hAnsi="Times New Roman" w:cs="Times New Roman"/>
          <w:sz w:val="24"/>
          <w:szCs w:val="24"/>
        </w:rPr>
        <w:t xml:space="preserve">Показатели уровня глюкозы натощак в норме: </w:t>
      </w:r>
    </w:p>
    <w:p w:rsidR="00D73B47" w:rsidRPr="00B65151" w:rsidRDefault="00D73B47" w:rsidP="00F42DFB">
      <w:pPr>
        <w:pStyle w:val="a8"/>
        <w:numPr>
          <w:ilvl w:val="0"/>
          <w:numId w:val="4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65151">
        <w:rPr>
          <w:rFonts w:ascii="Times New Roman" w:eastAsia="Calibri" w:hAnsi="Times New Roman" w:cs="Times New Roman"/>
          <w:sz w:val="24"/>
          <w:szCs w:val="24"/>
        </w:rPr>
        <w:t xml:space="preserve">капиллярная кровь  &lt; 5,6 </w:t>
      </w:r>
      <w:proofErr w:type="spellStart"/>
      <w:r w:rsidRPr="00B65151">
        <w:rPr>
          <w:rFonts w:ascii="Times New Roman" w:eastAsia="Calibri" w:hAnsi="Times New Roman" w:cs="Times New Roman"/>
          <w:sz w:val="24"/>
          <w:szCs w:val="24"/>
        </w:rPr>
        <w:t>ммоль\л</w:t>
      </w:r>
      <w:proofErr w:type="spellEnd"/>
      <w:r w:rsidRPr="00B65151">
        <w:rPr>
          <w:rFonts w:ascii="Times New Roman" w:eastAsia="Calibri" w:hAnsi="Times New Roman" w:cs="Times New Roman"/>
          <w:sz w:val="24"/>
          <w:szCs w:val="24"/>
        </w:rPr>
        <w:t xml:space="preserve">, </w:t>
      </w:r>
    </w:p>
    <w:p w:rsidR="00D73B47" w:rsidRPr="00B65151" w:rsidRDefault="00D73B47" w:rsidP="00F42DFB">
      <w:pPr>
        <w:pStyle w:val="a8"/>
        <w:numPr>
          <w:ilvl w:val="0"/>
          <w:numId w:val="4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65151">
        <w:rPr>
          <w:rFonts w:ascii="Times New Roman" w:eastAsia="Calibri" w:hAnsi="Times New Roman" w:cs="Times New Roman"/>
          <w:sz w:val="24"/>
          <w:szCs w:val="24"/>
        </w:rPr>
        <w:t xml:space="preserve">венозная плазма       &lt;  6.1 </w:t>
      </w:r>
      <w:proofErr w:type="spellStart"/>
      <w:r w:rsidRPr="00B65151">
        <w:rPr>
          <w:rFonts w:ascii="Times New Roman" w:eastAsia="Calibri" w:hAnsi="Times New Roman" w:cs="Times New Roman"/>
          <w:sz w:val="24"/>
          <w:szCs w:val="24"/>
        </w:rPr>
        <w:t>ммоль\л</w:t>
      </w:r>
      <w:proofErr w:type="spellEnd"/>
    </w:p>
    <w:p w:rsidR="00DD6B0B" w:rsidRPr="00B65151" w:rsidRDefault="00DD6B0B" w:rsidP="00F42D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65151">
        <w:rPr>
          <w:rFonts w:ascii="Times New Roman" w:eastAsia="Calibri" w:hAnsi="Times New Roman" w:cs="Times New Roman"/>
          <w:sz w:val="24"/>
          <w:szCs w:val="24"/>
        </w:rPr>
        <w:lastRenderedPageBreak/>
        <w:t>Здоровым людям контролировать сахар</w:t>
      </w:r>
      <w:r w:rsidR="006C1E11" w:rsidRPr="00B6515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="006C1E11" w:rsidRPr="00B65151">
        <w:rPr>
          <w:rFonts w:ascii="Times New Roman" w:eastAsia="Calibri" w:hAnsi="Times New Roman" w:cs="Times New Roman"/>
          <w:sz w:val="24"/>
          <w:szCs w:val="24"/>
        </w:rPr>
        <w:t>крови</w:t>
      </w:r>
      <w:proofErr w:type="gramEnd"/>
      <w:r w:rsidR="006C1E11" w:rsidRPr="00B65151">
        <w:rPr>
          <w:rFonts w:ascii="Times New Roman" w:eastAsia="Calibri" w:hAnsi="Times New Roman" w:cs="Times New Roman"/>
          <w:sz w:val="24"/>
          <w:szCs w:val="24"/>
        </w:rPr>
        <w:t xml:space="preserve"> нужно начиная с 45 лет, п</w:t>
      </w:r>
      <w:r w:rsidRPr="00B65151">
        <w:rPr>
          <w:rFonts w:ascii="Times New Roman" w:eastAsia="Calibri" w:hAnsi="Times New Roman" w:cs="Times New Roman"/>
          <w:sz w:val="24"/>
          <w:szCs w:val="24"/>
        </w:rPr>
        <w:t>ри наличии факторов риска - после 30 лет.</w:t>
      </w:r>
    </w:p>
    <w:p w:rsidR="00CD1D01" w:rsidRPr="00B65151" w:rsidRDefault="00CD1D01" w:rsidP="00F42DFB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B65151">
        <w:rPr>
          <w:rFonts w:ascii="Times New Roman" w:eastAsia="Calibri" w:hAnsi="Times New Roman" w:cs="Times New Roman"/>
          <w:sz w:val="24"/>
          <w:szCs w:val="24"/>
        </w:rPr>
        <w:t xml:space="preserve">При сахарном диабете очень важно удерживать уровень глюкозы как можно ближе к норме. Часто диабет может контролироваться внимательным отношением к питанию. </w:t>
      </w:r>
      <w:r w:rsidR="009E2634" w:rsidRPr="00B65151">
        <w:rPr>
          <w:rFonts w:ascii="Times New Roman" w:eastAsia="Calibri" w:hAnsi="Times New Roman" w:cs="Times New Roman"/>
          <w:sz w:val="24"/>
          <w:szCs w:val="24"/>
        </w:rPr>
        <w:t>В</w:t>
      </w:r>
      <w:r w:rsidR="00DD6B0B" w:rsidRPr="00B65151">
        <w:rPr>
          <w:rFonts w:ascii="Times New Roman" w:eastAsia="Calibri" w:hAnsi="Times New Roman" w:cs="Times New Roman"/>
          <w:sz w:val="24"/>
          <w:szCs w:val="24"/>
        </w:rPr>
        <w:t xml:space="preserve">рач даст рекомендации по изменению стиля жизни и назначит при  </w:t>
      </w:r>
      <w:r w:rsidR="006C1E11" w:rsidRPr="00B65151">
        <w:rPr>
          <w:rFonts w:ascii="Times New Roman" w:eastAsia="Calibri" w:hAnsi="Times New Roman" w:cs="Times New Roman"/>
          <w:sz w:val="24"/>
          <w:szCs w:val="24"/>
        </w:rPr>
        <w:t>наличии показаний</w:t>
      </w:r>
      <w:r w:rsidR="009E2634" w:rsidRPr="00B65151">
        <w:rPr>
          <w:rFonts w:ascii="Times New Roman" w:eastAsia="Calibri" w:hAnsi="Times New Roman" w:cs="Times New Roman"/>
          <w:sz w:val="24"/>
          <w:szCs w:val="24"/>
        </w:rPr>
        <w:t xml:space="preserve"> препараты, которые позволя</w:t>
      </w:r>
      <w:r w:rsidR="00DD6B0B" w:rsidRPr="00B65151">
        <w:rPr>
          <w:rFonts w:ascii="Times New Roman" w:eastAsia="Calibri" w:hAnsi="Times New Roman" w:cs="Times New Roman"/>
          <w:sz w:val="24"/>
          <w:szCs w:val="24"/>
        </w:rPr>
        <w:t>т контролировать диабет.</w:t>
      </w:r>
    </w:p>
    <w:p w:rsidR="00A805F0" w:rsidRPr="00B65151" w:rsidRDefault="00A805F0" w:rsidP="00B65151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B65151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52675" cy="1809750"/>
            <wp:effectExtent l="19050" t="0" r="9525" b="0"/>
            <wp:docPr id="26" name="Рисунок 19" descr="C:\Users\Buligina\Desktop\Для населения\Картинки для Школы\EFyUMZ82Uk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Buligina\Desktop\Для населения\Картинки для Школы\EFyUMZ82Uk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5A5" w:rsidRPr="00B65151" w:rsidRDefault="00E135A5" w:rsidP="00F42D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sectPr w:rsidR="00E135A5" w:rsidRPr="00B65151" w:rsidSect="00B65151"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AA23B3"/>
    <w:multiLevelType w:val="hybridMultilevel"/>
    <w:tmpl w:val="80863766"/>
    <w:lvl w:ilvl="0" w:tplc="9E0E21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4C20E8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FEC2CC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2B0114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588E80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BAA4FD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E54BD5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D4C093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DDC468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2A96FF8"/>
    <w:multiLevelType w:val="hybridMultilevel"/>
    <w:tmpl w:val="8F9E344E"/>
    <w:lvl w:ilvl="0" w:tplc="E9BC97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E3C23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F8482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C1203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7861E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0CABC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BA04C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5F43C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D080D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24451307"/>
    <w:multiLevelType w:val="hybridMultilevel"/>
    <w:tmpl w:val="6C601B52"/>
    <w:lvl w:ilvl="0" w:tplc="72B4F53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8BC2D6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33270A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D2CE47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540E5D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316608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580C84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30A7E5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FFEBA7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E3B4DD9"/>
    <w:multiLevelType w:val="hybridMultilevel"/>
    <w:tmpl w:val="EBD28D66"/>
    <w:lvl w:ilvl="0" w:tplc="54ACD9E6">
      <w:start w:val="1"/>
      <w:numFmt w:val="decimal"/>
      <w:lvlText w:val="%1."/>
      <w:lvlJc w:val="left"/>
      <w:pPr>
        <w:ind w:left="1065" w:hanging="705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0DB5971"/>
    <w:multiLevelType w:val="hybridMultilevel"/>
    <w:tmpl w:val="3A0404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5423335"/>
    <w:multiLevelType w:val="hybridMultilevel"/>
    <w:tmpl w:val="597E8BE4"/>
    <w:lvl w:ilvl="0" w:tplc="49FE1A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FBEED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F0C20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BCEFE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6A0F2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7D019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97C08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29AFB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EBC7A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72532943"/>
    <w:multiLevelType w:val="hybridMultilevel"/>
    <w:tmpl w:val="71A69172"/>
    <w:lvl w:ilvl="0" w:tplc="04190001">
      <w:start w:val="1"/>
      <w:numFmt w:val="bullet"/>
      <w:lvlText w:val=""/>
      <w:lvlJc w:val="left"/>
      <w:pPr>
        <w:ind w:left="143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2" w:hanging="360"/>
      </w:pPr>
      <w:rPr>
        <w:rFonts w:ascii="Wingdings" w:hAnsi="Wingdings" w:hint="default"/>
      </w:rPr>
    </w:lvl>
  </w:abstractNum>
  <w:abstractNum w:abstractNumId="7">
    <w:nsid w:val="75092FEF"/>
    <w:multiLevelType w:val="hybridMultilevel"/>
    <w:tmpl w:val="5F06EF4E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>
    <w:nsid w:val="77AE230F"/>
    <w:multiLevelType w:val="hybridMultilevel"/>
    <w:tmpl w:val="7482319A"/>
    <w:lvl w:ilvl="0" w:tplc="6212AE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11448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AE217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5AC91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848F4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E2038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3AAE2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8967C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23E24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6"/>
  </w:num>
  <w:num w:numId="2">
    <w:abstractNumId w:val="3"/>
  </w:num>
  <w:num w:numId="3">
    <w:abstractNumId w:val="7"/>
  </w:num>
  <w:num w:numId="4">
    <w:abstractNumId w:val="4"/>
  </w:num>
  <w:num w:numId="5">
    <w:abstractNumId w:val="0"/>
  </w:num>
  <w:num w:numId="6">
    <w:abstractNumId w:val="5"/>
  </w:num>
  <w:num w:numId="7">
    <w:abstractNumId w:val="2"/>
  </w:num>
  <w:num w:numId="8">
    <w:abstractNumId w:val="8"/>
  </w:num>
  <w:num w:numId="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260A8"/>
    <w:rsid w:val="00002980"/>
    <w:rsid w:val="0001496D"/>
    <w:rsid w:val="0002308D"/>
    <w:rsid w:val="00052823"/>
    <w:rsid w:val="00053F13"/>
    <w:rsid w:val="000D322C"/>
    <w:rsid w:val="000F206E"/>
    <w:rsid w:val="00172C6E"/>
    <w:rsid w:val="00176326"/>
    <w:rsid w:val="0027398F"/>
    <w:rsid w:val="002972CB"/>
    <w:rsid w:val="002A500B"/>
    <w:rsid w:val="00301875"/>
    <w:rsid w:val="003623EE"/>
    <w:rsid w:val="0037441F"/>
    <w:rsid w:val="003B66BF"/>
    <w:rsid w:val="00432215"/>
    <w:rsid w:val="004624A7"/>
    <w:rsid w:val="00466D1C"/>
    <w:rsid w:val="0048478C"/>
    <w:rsid w:val="00485919"/>
    <w:rsid w:val="004B2D57"/>
    <w:rsid w:val="005D66E6"/>
    <w:rsid w:val="005F4730"/>
    <w:rsid w:val="00603A10"/>
    <w:rsid w:val="0060670B"/>
    <w:rsid w:val="006748CB"/>
    <w:rsid w:val="00681986"/>
    <w:rsid w:val="00690AE2"/>
    <w:rsid w:val="006C1E11"/>
    <w:rsid w:val="006D610B"/>
    <w:rsid w:val="006F04EE"/>
    <w:rsid w:val="00716EA1"/>
    <w:rsid w:val="00752920"/>
    <w:rsid w:val="007B48E4"/>
    <w:rsid w:val="007B5D45"/>
    <w:rsid w:val="0083359A"/>
    <w:rsid w:val="00857332"/>
    <w:rsid w:val="0086222A"/>
    <w:rsid w:val="008855DD"/>
    <w:rsid w:val="008A207A"/>
    <w:rsid w:val="008D46E2"/>
    <w:rsid w:val="008F7C62"/>
    <w:rsid w:val="00941104"/>
    <w:rsid w:val="00945C74"/>
    <w:rsid w:val="00996BB9"/>
    <w:rsid w:val="00997942"/>
    <w:rsid w:val="009D1CD5"/>
    <w:rsid w:val="009E2634"/>
    <w:rsid w:val="00A24131"/>
    <w:rsid w:val="00A67562"/>
    <w:rsid w:val="00A7514C"/>
    <w:rsid w:val="00A805F0"/>
    <w:rsid w:val="00A8343C"/>
    <w:rsid w:val="00A96331"/>
    <w:rsid w:val="00B10F13"/>
    <w:rsid w:val="00B260A8"/>
    <w:rsid w:val="00B30AB8"/>
    <w:rsid w:val="00B34782"/>
    <w:rsid w:val="00B6484B"/>
    <w:rsid w:val="00B65151"/>
    <w:rsid w:val="00B903D6"/>
    <w:rsid w:val="00B926DF"/>
    <w:rsid w:val="00BA490C"/>
    <w:rsid w:val="00BF7627"/>
    <w:rsid w:val="00C96A82"/>
    <w:rsid w:val="00CD1D01"/>
    <w:rsid w:val="00CD1D10"/>
    <w:rsid w:val="00CD4C5E"/>
    <w:rsid w:val="00D02FFC"/>
    <w:rsid w:val="00D73B47"/>
    <w:rsid w:val="00DB0740"/>
    <w:rsid w:val="00DD6B0B"/>
    <w:rsid w:val="00DD73B1"/>
    <w:rsid w:val="00DF171A"/>
    <w:rsid w:val="00E135A5"/>
    <w:rsid w:val="00E15897"/>
    <w:rsid w:val="00E61A64"/>
    <w:rsid w:val="00E90FAB"/>
    <w:rsid w:val="00EE3E92"/>
    <w:rsid w:val="00EF15DC"/>
    <w:rsid w:val="00F20162"/>
    <w:rsid w:val="00F37179"/>
    <w:rsid w:val="00F37BEA"/>
    <w:rsid w:val="00F42DFB"/>
    <w:rsid w:val="00F84D98"/>
    <w:rsid w:val="00FD5F26"/>
    <w:rsid w:val="00FE2357"/>
    <w:rsid w:val="00FE77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7C62"/>
  </w:style>
  <w:style w:type="paragraph" w:styleId="3">
    <w:name w:val="heading 3"/>
    <w:basedOn w:val="a"/>
    <w:link w:val="30"/>
    <w:uiPriority w:val="9"/>
    <w:qFormat/>
    <w:rsid w:val="00716EA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260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A67562"/>
    <w:rPr>
      <w:color w:val="0000FF"/>
      <w:u w:val="single"/>
    </w:rPr>
  </w:style>
  <w:style w:type="paragraph" w:customStyle="1" w:styleId="default">
    <w:name w:val="default"/>
    <w:basedOn w:val="a"/>
    <w:uiPriority w:val="99"/>
    <w:rsid w:val="00A675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E135A5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6D61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D610B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716EA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8">
    <w:name w:val="List Paragraph"/>
    <w:basedOn w:val="a"/>
    <w:uiPriority w:val="34"/>
    <w:qFormat/>
    <w:rsid w:val="0075292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844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0879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17208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15961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67895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67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84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95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8545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5044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38962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559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32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09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8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D835432-8F15-433E-8C46-9800C80A02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1205</TotalTime>
  <Pages>7</Pages>
  <Words>1261</Words>
  <Characters>7188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Buligina</dc:creator>
  <cp:keywords/>
  <dc:description/>
  <cp:lastModifiedBy>Buligina</cp:lastModifiedBy>
  <cp:revision>32</cp:revision>
  <cp:lastPrinted>2017-06-07T07:35:00Z</cp:lastPrinted>
  <dcterms:created xsi:type="dcterms:W3CDTF">2017-05-30T05:32:00Z</dcterms:created>
  <dcterms:modified xsi:type="dcterms:W3CDTF">2017-10-02T07:17:00Z</dcterms:modified>
</cp:coreProperties>
</file>